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8119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r>
        <w:rPr>
          <w:rFonts w:ascii="Times New Roman CYR" w:hAnsi="Times New Roman CYR" w:cs="Times New Roman CYR"/>
          <w:b/>
          <w:bCs/>
          <w:kern w:val="0"/>
          <w:sz w:val="28"/>
          <w:szCs w:val="28"/>
        </w:rPr>
        <w:t>Титульний аркуш</w:t>
      </w:r>
    </w:p>
    <w:p w14:paraId="12187E5E"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8445A8" w14:paraId="3B0AB262" w14:textId="77777777">
        <w:trPr>
          <w:trHeight w:val="300"/>
        </w:trPr>
        <w:tc>
          <w:tcPr>
            <w:tcW w:w="5230" w:type="dxa"/>
            <w:tcBorders>
              <w:top w:val="nil"/>
              <w:left w:val="nil"/>
              <w:bottom w:val="single" w:sz="6" w:space="0" w:color="auto"/>
              <w:right w:val="nil"/>
            </w:tcBorders>
            <w:vAlign w:val="bottom"/>
          </w:tcPr>
          <w:p w14:paraId="50B496D1" w14:textId="5954357B" w:rsidR="008445A8" w:rsidRDefault="00075E27">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r w:rsidR="00F8465C">
              <w:rPr>
                <w:rFonts w:ascii="Times New Roman CYR" w:hAnsi="Times New Roman CYR" w:cs="Times New Roman CYR"/>
                <w:kern w:val="0"/>
                <w:sz w:val="24"/>
                <w:szCs w:val="24"/>
                <w:lang w:val="en-US"/>
              </w:rPr>
              <w:t>6</w:t>
            </w:r>
            <w:r>
              <w:rPr>
                <w:rFonts w:ascii="Times New Roman CYR" w:hAnsi="Times New Roman CYR" w:cs="Times New Roman CYR"/>
                <w:kern w:val="0"/>
                <w:sz w:val="24"/>
                <w:szCs w:val="24"/>
              </w:rPr>
              <w:t>.04.2026</w:t>
            </w:r>
          </w:p>
        </w:tc>
      </w:tr>
      <w:tr w:rsidR="008445A8" w14:paraId="17671D32"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246A270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реєстрації особою електронного документа)</w:t>
            </w:r>
          </w:p>
        </w:tc>
      </w:tr>
      <w:tr w:rsidR="008445A8" w14:paraId="13178327" w14:textId="77777777">
        <w:trPr>
          <w:trHeight w:val="300"/>
        </w:trPr>
        <w:tc>
          <w:tcPr>
            <w:tcW w:w="5230" w:type="dxa"/>
            <w:tcBorders>
              <w:top w:val="nil"/>
              <w:left w:val="nil"/>
              <w:bottom w:val="single" w:sz="6" w:space="0" w:color="auto"/>
              <w:right w:val="nil"/>
            </w:tcBorders>
            <w:vAlign w:val="bottom"/>
          </w:tcPr>
          <w:p w14:paraId="69D7B3B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r>
      <w:tr w:rsidR="008445A8" w14:paraId="46F32E26" w14:textId="77777777">
        <w:trPr>
          <w:trHeight w:val="300"/>
        </w:trPr>
        <w:tc>
          <w:tcPr>
            <w:tcW w:w="5230" w:type="dxa"/>
            <w:tcBorders>
              <w:top w:val="nil"/>
              <w:left w:val="nil"/>
              <w:bottom w:val="nil"/>
              <w:right w:val="nil"/>
            </w:tcBorders>
            <w:vAlign w:val="bottom"/>
          </w:tcPr>
          <w:p w14:paraId="080F1DB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(вихідний реєстраційний номер електронного документа)</w:t>
            </w:r>
          </w:p>
        </w:tc>
      </w:tr>
    </w:tbl>
    <w:p w14:paraId="7A3E44A3"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8445A8" w14:paraId="35487434" w14:textId="77777777">
        <w:trPr>
          <w:trHeight w:val="300"/>
        </w:trPr>
        <w:tc>
          <w:tcPr>
            <w:tcW w:w="10465" w:type="dxa"/>
            <w:tcBorders>
              <w:top w:val="nil"/>
              <w:left w:val="nil"/>
              <w:bottom w:val="nil"/>
              <w:right w:val="nil"/>
            </w:tcBorders>
            <w:vAlign w:val="bottom"/>
          </w:tcPr>
          <w:p w14:paraId="41DC237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379EB3AD"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8445A8" w14:paraId="50CCA71B" w14:textId="77777777">
        <w:trPr>
          <w:trHeight w:val="200"/>
        </w:trPr>
        <w:tc>
          <w:tcPr>
            <w:tcW w:w="3415" w:type="dxa"/>
            <w:tcBorders>
              <w:top w:val="nil"/>
              <w:left w:val="nil"/>
              <w:bottom w:val="single" w:sz="6" w:space="0" w:color="auto"/>
              <w:right w:val="nil"/>
            </w:tcBorders>
            <w:vAlign w:val="bottom"/>
          </w:tcPr>
          <w:p w14:paraId="5E5FC3F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Генеральний директор</w:t>
            </w:r>
          </w:p>
        </w:tc>
        <w:tc>
          <w:tcPr>
            <w:tcW w:w="216" w:type="dxa"/>
            <w:tcBorders>
              <w:top w:val="nil"/>
              <w:left w:val="nil"/>
              <w:bottom w:val="nil"/>
              <w:right w:val="nil"/>
            </w:tcBorders>
          </w:tcPr>
          <w:p w14:paraId="1AECFB6D"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334" w:type="dxa"/>
            <w:tcBorders>
              <w:top w:val="nil"/>
              <w:left w:val="nil"/>
              <w:bottom w:val="single" w:sz="6" w:space="0" w:color="auto"/>
              <w:right w:val="nil"/>
            </w:tcBorders>
            <w:vAlign w:val="bottom"/>
          </w:tcPr>
          <w:p w14:paraId="10763647"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216" w:type="dxa"/>
            <w:tcBorders>
              <w:top w:val="nil"/>
              <w:left w:val="nil"/>
              <w:bottom w:val="nil"/>
              <w:right w:val="nil"/>
            </w:tcBorders>
          </w:tcPr>
          <w:p w14:paraId="220D05AE"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284" w:type="dxa"/>
            <w:tcBorders>
              <w:top w:val="nil"/>
              <w:left w:val="nil"/>
              <w:bottom w:val="single" w:sz="6" w:space="0" w:color="auto"/>
              <w:right w:val="nil"/>
            </w:tcBorders>
            <w:vAlign w:val="bottom"/>
          </w:tcPr>
          <w:p w14:paraId="689FAD6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Тарасовець О.О.</w:t>
            </w:r>
          </w:p>
        </w:tc>
      </w:tr>
      <w:tr w:rsidR="008445A8" w14:paraId="3E98D28B" w14:textId="77777777">
        <w:trPr>
          <w:trHeight w:val="200"/>
        </w:trPr>
        <w:tc>
          <w:tcPr>
            <w:tcW w:w="3415" w:type="dxa"/>
            <w:tcBorders>
              <w:top w:val="nil"/>
              <w:left w:val="nil"/>
              <w:bottom w:val="nil"/>
              <w:right w:val="nil"/>
            </w:tcBorders>
          </w:tcPr>
          <w:p w14:paraId="56338A5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6" w:type="dxa"/>
            <w:tcBorders>
              <w:top w:val="nil"/>
              <w:left w:val="nil"/>
              <w:bottom w:val="nil"/>
              <w:right w:val="nil"/>
            </w:tcBorders>
          </w:tcPr>
          <w:p w14:paraId="124F8CD8"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334" w:type="dxa"/>
            <w:tcBorders>
              <w:top w:val="nil"/>
              <w:left w:val="nil"/>
              <w:bottom w:val="nil"/>
              <w:right w:val="nil"/>
            </w:tcBorders>
          </w:tcPr>
          <w:p w14:paraId="10DAEE6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39F86DD0"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284" w:type="dxa"/>
            <w:tcBorders>
              <w:top w:val="nil"/>
              <w:left w:val="nil"/>
              <w:bottom w:val="nil"/>
              <w:right w:val="nil"/>
            </w:tcBorders>
          </w:tcPr>
          <w:p w14:paraId="0A99853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(прізвище та ініціали керівника або уповноваженої особи)</w:t>
            </w:r>
          </w:p>
        </w:tc>
      </w:tr>
    </w:tbl>
    <w:p w14:paraId="07D1FB7C"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0"/>
          <w:szCs w:val="20"/>
        </w:rPr>
      </w:pPr>
    </w:p>
    <w:p w14:paraId="1DA9877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Річний звіт</w:t>
      </w:r>
    </w:p>
    <w:p w14:paraId="0BBF65C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ПРИВАТНЕ АКЦIОНЕРНЕ ТОВАРИСТВО "ЧЕРНIГIВСЬКИЙ РЕМОНТНО-МОНТАЖНИЙ КОМБIНАТ" (02132645)</w:t>
      </w:r>
    </w:p>
    <w:p w14:paraId="48B16DC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за 2025 рік</w:t>
      </w:r>
    </w:p>
    <w:p w14:paraId="59CDFC68"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p>
    <w:p w14:paraId="4E58FEB1"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Рішення про затвердження річного звіту: Рішення наглядової ради емітента від 25.03.2026, Затвердити рiчну iнформацiю про емiтента за 2025 рiк</w:t>
      </w:r>
    </w:p>
    <w:p w14:paraId="472FAF22"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0B5E753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41C43605"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p w14:paraId="1F5932A3"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8445A8" w14:paraId="6A76F921" w14:textId="77777777">
        <w:trPr>
          <w:trHeight w:val="300"/>
        </w:trPr>
        <w:tc>
          <w:tcPr>
            <w:tcW w:w="3415" w:type="dxa"/>
            <w:vMerge w:val="restart"/>
            <w:tcBorders>
              <w:top w:val="nil"/>
              <w:left w:val="nil"/>
              <w:bottom w:val="nil"/>
              <w:right w:val="nil"/>
            </w:tcBorders>
          </w:tcPr>
          <w:p w14:paraId="3BF8625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42E2911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https://chern-mont.pat.ua</w:t>
            </w:r>
          </w:p>
        </w:tc>
        <w:tc>
          <w:tcPr>
            <w:tcW w:w="1885" w:type="dxa"/>
            <w:tcBorders>
              <w:top w:val="nil"/>
              <w:left w:val="nil"/>
              <w:bottom w:val="single" w:sz="6" w:space="0" w:color="auto"/>
              <w:right w:val="nil"/>
            </w:tcBorders>
            <w:vAlign w:val="bottom"/>
          </w:tcPr>
          <w:p w14:paraId="08E5944D" w14:textId="75A2F8CA" w:rsidR="008445A8" w:rsidRDefault="00F8465C">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8465C">
              <w:rPr>
                <w:rFonts w:ascii="Times New Roman CYR" w:hAnsi="Times New Roman CYR" w:cs="Times New Roman CYR"/>
                <w:kern w:val="0"/>
                <w:sz w:val="24"/>
                <w:szCs w:val="24"/>
              </w:rPr>
              <w:t>26.04.2026</w:t>
            </w:r>
          </w:p>
        </w:tc>
      </w:tr>
      <w:tr w:rsidR="008445A8" w14:paraId="3D3A205E" w14:textId="77777777">
        <w:trPr>
          <w:trHeight w:val="300"/>
        </w:trPr>
        <w:tc>
          <w:tcPr>
            <w:tcW w:w="3415" w:type="dxa"/>
            <w:vMerge/>
            <w:tcBorders>
              <w:top w:val="nil"/>
              <w:left w:val="nil"/>
              <w:bottom w:val="nil"/>
              <w:right w:val="nil"/>
            </w:tcBorders>
          </w:tcPr>
          <w:p w14:paraId="714058CD"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5165" w:type="dxa"/>
            <w:tcBorders>
              <w:top w:val="nil"/>
              <w:left w:val="nil"/>
              <w:bottom w:val="nil"/>
              <w:right w:val="nil"/>
            </w:tcBorders>
            <w:vAlign w:val="bottom"/>
          </w:tcPr>
          <w:p w14:paraId="4C9BAD4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(URL-адреса вебсайту)</w:t>
            </w:r>
          </w:p>
        </w:tc>
        <w:tc>
          <w:tcPr>
            <w:tcW w:w="1885" w:type="dxa"/>
            <w:tcBorders>
              <w:top w:val="nil"/>
              <w:left w:val="nil"/>
              <w:bottom w:val="nil"/>
              <w:right w:val="nil"/>
            </w:tcBorders>
            <w:vAlign w:val="bottom"/>
          </w:tcPr>
          <w:p w14:paraId="0B54547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w:t>
            </w:r>
          </w:p>
        </w:tc>
      </w:tr>
    </w:tbl>
    <w:p w14:paraId="79F891A2"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0"/>
          <w:szCs w:val="20"/>
        </w:rPr>
        <w:sectPr w:rsidR="008445A8">
          <w:footerReference w:type="even" r:id="rId7"/>
          <w:footerReference w:type="default" r:id="rId8"/>
          <w:pgSz w:w="12240" w:h="15840"/>
          <w:pgMar w:top="570" w:right="720" w:bottom="570" w:left="720" w:header="708" w:footer="708" w:gutter="0"/>
          <w:cols w:space="720"/>
          <w:noEndnote/>
        </w:sectPr>
      </w:pPr>
    </w:p>
    <w:p w14:paraId="4FF7EBB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Пояснення щодо розкриття інформації</w:t>
      </w:r>
    </w:p>
    <w:p w14:paraId="751B7D1C"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є публiчним акцiонерним товариством; не є пiдприємством, що становить суспiльний iнтерес; не є приватним акцiонерним товариством, у якого 100% акцiй прямо або опосередковано належать державi. Товариство не є емiтентом iнших цiнних паперiв (крiм акцiй), щодо яких здiйснено публiчну пропозицiю та/або цiннi папери яких допущенi до торгiв на регульованому фондовому ринку. Товариство є приватним акцiонерним товариством, яке не здiйснювало публiчну пропозицiю щодо цiнних паперiв. Тому у цьому Рiчному звiтi не розкриваються:</w:t>
      </w:r>
    </w:p>
    <w:p w14:paraId="3A9B9801"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вчинення значних правочинiв;</w:t>
      </w:r>
    </w:p>
    <w:p w14:paraId="7E232983"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вчинення правочинiв, щодо вчинення яких є заiнтересованiсть, включаючи iнформацiю про осiб, заiнтересованих у вчиненнi емiтентом правочинiв iз заiнтересованiстю, та обставини, iснування яких створює заiнтересованiсть;</w:t>
      </w:r>
    </w:p>
    <w:p w14:paraId="25FC8DEA"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звiт про платежi на користь держави;</w:t>
      </w:r>
    </w:p>
    <w:p w14:paraId="64DCFF48"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будь-якi винагороди або компенсацiї, що мають бути виплаченi посадовим особам Товариства в разi їх звiльнення.</w:t>
      </w:r>
    </w:p>
    <w:p w14:paraId="0D3A4C9E"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Також у цьому Рiчному звiтi не розкриваються</w:t>
      </w:r>
    </w:p>
    <w:p w14:paraId="109A0C9D"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усiх випускiв цiнних паперiв, за якими надається забезпечення" - через те, що цей рiчний звiт розкривається Товариством як емiтентом, а не як особою, яка надає забезпечення.</w:t>
      </w:r>
    </w:p>
    <w:p w14:paraId="00E293E5"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всiх осiб, якi надають забезпечення за його зобов'язаннями (якщо за зобов'язаннями емiтента надаються забезпечення)" - через те, що такi особи вiдсутнi. </w:t>
      </w:r>
    </w:p>
    <w:p w14:paraId="0F5055CB"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17F7F68F"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1EBA9891"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p w14:paraId="777BAEE1"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5EF0D8C6"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отриманих особою лiцензiй" - лiцензiї не отримувалися</w:t>
      </w:r>
    </w:p>
    <w:p w14:paraId="58B8FCDE"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обсяги виробництва та реалiзацiї основних видiв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4BC9C1CA"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собiвартiсть реалiзованої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161C46DD"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вiдокремленi пiдроздiли" - через те, що особа не має вiдокремлених пiдроздiлiв. </w:t>
      </w:r>
    </w:p>
    <w:p w14:paraId="55D75603"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змiни прав на акцiї" - через те, що протягом звiтного перiоду особа не мала зафiксованих випадкiв змiн прав на акцiї (змiни акцiонерiв). </w:t>
      </w:r>
    </w:p>
    <w:p w14:paraId="410BA71A"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облiгацiї" - через те, що на кiнець звiтного перiоду особа не мала зареєстрованих випускiв облiгацiй. </w:t>
      </w:r>
    </w:p>
    <w:p w14:paraId="77166D81"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3273DEA2"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деривативнi цiннi папери" - через те, що на кiнець звiтного перiоду особа не мала зареєстрованих випускiв деривативних цiнних паперiв.</w:t>
      </w:r>
    </w:p>
    <w:p w14:paraId="2230AE91"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забезпечення випуску боргових цiнних паперiв" - через те, що особа не випускала борговi цiннi папери. </w:t>
      </w:r>
    </w:p>
    <w:p w14:paraId="40A5AF9E"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2F4F0A0E"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064183C5"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1A68D763"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 через те, що будь-якi обмеження щодо обiгу цiнних паперiв Товариства вiдсутнi в документах Товариства i не накладались судом або уповноваженим державним органом щодо певних випускiв цiнних паперiв.</w:t>
      </w:r>
    </w:p>
    <w:p w14:paraId="431BBAFE"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"Вiдомостi про змiну акцiонерiв, яким належать голосуючi акцiї, розмiр пакета яких стає бiльшим, меншим або рiвним пороговому значенню пакета акцiй"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акцiй/Вiдомостi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 через те, що таких змiн не вiдбувалось.</w:t>
      </w:r>
    </w:p>
    <w:p w14:paraId="19E18DCC"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"Рiчна фiнансова звiтнiсть (URL) тому що Товариство не зобов'язане окремо розмiщувати свою рiчну фiнансову звiтнiсть, окрiм як у складi цього Рiчного звiту. Рiчна фiнансова звiтнiсть особи мiститься в роздiлi VIII цього рiчного звiту</w:t>
      </w:r>
    </w:p>
    <w:p w14:paraId="7D0997AF"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"Довiдка щодо вiдомостей про аудиторський звiт щодо фiнансової звiтностi за звiтний рiк" та аудиторський звiт до рiчної фiнансової звiтностi - через те, що особа не здiйснювала аудит фiнансової звiтностi за звiтний рiк.</w:t>
      </w:r>
    </w:p>
    <w:p w14:paraId="740D06D6"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"Вiдомостi про прийняття рiшення про попереднє надання згоди на вчинення значних правочинiв" - через те, що не приймалось вiдповiдних рiшень в звiтному перiодi.</w:t>
      </w:r>
    </w:p>
    <w:p w14:paraId="32CC4018" w14:textId="77777777" w:rsidR="008445A8" w:rsidRDefault="008445A8">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0C3B867"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практику корпоративного управлiння. 5.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4F861F88" w14:textId="77777777" w:rsidR="008445A8" w:rsidRDefault="008445A8">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774959F"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7E9CE035"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проведенi засiдання комiтетiв ради та загальний опис прийнятих рiшень"  - через те, що комiтети ради не створювалися.</w:t>
      </w:r>
    </w:p>
    <w:p w14:paraId="63523D39"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6503AA2B"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корпоративного секретаря, а також звiт щодо результатiв його дiяльностi" - через те, що в особи вiдсутнiй корпоративний секретар.</w:t>
      </w:r>
    </w:p>
    <w:p w14:paraId="58A41421"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в розумiннi Закону України "Про акцiонернi товариства" </w:t>
      </w:r>
    </w:p>
    <w:p w14:paraId="29A50E08"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винагороду членiв виконавчого органу та/або ради особи" - через те, що посадовими особами не надано згоди на розкриття iнформацiї про винагороду. Вiдповiдно до ст. 5 Закону України "Про захист персональних даних" посадовi особи Товариства не є особами, iнформацiя про винагороду яких є обов'язковою для розкриття: особа не є керiвником, заступником керiвника юридичної особи публiчного права, керiвником, членом наглядової ради державного чи комунального пiдприємства чи такого товариства, у статутному капiталi якого бiльше 50 % акцiй належить державi чи територiальнiй громадi.</w:t>
      </w:r>
    </w:p>
    <w:p w14:paraId="3C180CCB"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полiтику розкриття iнформацiї особою" - через те, що документу, який визначає полiтику щодо розкриття iнформацiї особою не затверджено. Розкриття iнформацiї здiйснюється згiдно чинного законодавства.</w:t>
      </w:r>
    </w:p>
    <w:p w14:paraId="01AF90F5"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радника" - через те, що радник з корпоративних прав в товариствi вiдсутнiй</w:t>
      </w:r>
    </w:p>
    <w:p w14:paraId="4758A5E0"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"Iнформацiя вiд суб'єкта аудиторської дiяльностi з урахуванням вимог, передбачених пунктом 45 цього Положення" - через те, що товариство є приватним акцiонерним товариством i аудит не проводився.</w:t>
      </w:r>
    </w:p>
    <w:p w14:paraId="2EE055EC"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6F4D1D84"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7C724889"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наявностi у емiтента вiдносин з iноземними державами зони ризику, тому що не має таких вiдносин, види яких визначенi у п. 47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w:t>
      </w:r>
    </w:p>
    <w:p w14:paraId="4755AC13"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"Корпоративнi та iншi договори" - через те, що такi договори не укладалися та/або про них невiдомо товариству.</w:t>
      </w:r>
    </w:p>
    <w:p w14:paraId="3CB73BEE"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-"Iнформацiя про будь-якi договори та/або правочини, умовою чинностi яких є незмiннiсть осiб, якi здiйснюють контроль над емiтентом" - через те, що iнформацiя про такi договори у емiтента вiдсутня.</w:t>
      </w:r>
    </w:p>
    <w:p w14:paraId="5C82E9EF"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будь-якi винагороди або компенсацiї, якi мають бути виплаченi посадовим особам емiтента в разi їх звiльнення" - через те, що на кiнець звiтного перiоду особа не мала внутрiшнього документу, в якому описувалися будь-якi винагороди або компенсацiї, якi мають бути виплаченi посадовим особам емiтента в разi їх звiльнення.</w:t>
      </w:r>
    </w:p>
    <w:p w14:paraId="255552D0"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"Дивiдендна полiтика" - через те, що в особи вiдсутнiй внутрiшнiй документ, в якому б затверджувалася дивiдендна полiтика. В цьому питаннi товариство користується законом України "Про акцiонернi товариства".</w:t>
      </w:r>
    </w:p>
    <w:p w14:paraId="5556B8FF"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"Дивiденди. Iнформацiя про виплату дивiдендiв та iнших доходiв за цiнними паперами у звiтному роцi" - через те, що протягом звiтного перiоду дивiденди не нараховувалися та не виплачувалися. </w:t>
      </w:r>
    </w:p>
    <w:p w14:paraId="7B03FAC1"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"Перелiк посилань на внутрiшнi документи особи, що розмiщенi на вебсайтi особи" - через те, що Товариство не зобов'язане розмiщувати свої внутрiшнi документи i такi документи не розмiщувалися.</w:t>
      </w:r>
    </w:p>
    <w:p w14:paraId="44304733" w14:textId="71534233"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iпотечних облiгацiй, iнформацiя щодо сертифiкатiв ФОН, тому що Товариство не здiйснювало емiсiї таких цiнних паперiв. </w:t>
      </w:r>
    </w:p>
    <w:p w14:paraId="15E0EF91" w14:textId="77777777" w:rsidR="00943F8A" w:rsidRDefault="00943F8A">
      <w:pP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br w:type="page"/>
      </w:r>
    </w:p>
    <w:sdt>
      <w:sdtPr>
        <w:id w:val="899176798"/>
        <w:docPartObj>
          <w:docPartGallery w:val="Table of Contents"/>
          <w:docPartUnique/>
        </w:docPartObj>
      </w:sdtPr>
      <w:sdtEndPr>
        <w:rPr>
          <w:b/>
          <w:bCs/>
          <w:noProof/>
        </w:rPr>
      </w:sdtEndPr>
      <w:sdtContent>
        <w:p w14:paraId="3CABBF93" w14:textId="77777777" w:rsidR="00943F8A" w:rsidRDefault="00943F8A" w:rsidP="00943F8A">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Зміст</w:t>
          </w:r>
        </w:p>
        <w:p w14:paraId="0ED1EFE8" w14:textId="4A0ADA9D" w:rsidR="00943F8A" w:rsidRPr="00943F8A" w:rsidRDefault="00943F8A" w:rsidP="00943F8A">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до річного звіту</w:t>
          </w:r>
        </w:p>
        <w:p w14:paraId="468E6EDE" w14:textId="18BFB0A6" w:rsidR="00943F8A" w:rsidRDefault="00943F8A">
          <w:pPr>
            <w:pStyle w:val="11"/>
            <w:tabs>
              <w:tab w:val="right" w:leader="dot" w:pos="10790"/>
            </w:tabs>
            <w:rPr>
              <w:rFonts w:cstheme="minorBidi"/>
              <w:b w:val="0"/>
              <w:bCs w:val="0"/>
              <w:i w:val="0"/>
              <w:iCs w:val="0"/>
              <w:noProof/>
              <w:lang w:eastAsia="en-US"/>
            </w:rPr>
          </w:pPr>
          <w:r>
            <w:rPr>
              <w:b w:val="0"/>
              <w:bCs w:val="0"/>
            </w:rPr>
            <w:fldChar w:fldCharType="begin"/>
          </w:r>
          <w:r>
            <w:instrText xml:space="preserve"> TOC \o "1-3" \h \z \u </w:instrText>
          </w:r>
          <w:r>
            <w:rPr>
              <w:b w:val="0"/>
              <w:bCs w:val="0"/>
            </w:rPr>
            <w:fldChar w:fldCharType="separate"/>
          </w:r>
          <w:hyperlink w:anchor="_Toc227790427" w:history="1">
            <w:r w:rsidRPr="000823F8">
              <w:rPr>
                <w:rStyle w:val="a7"/>
                <w:noProof/>
              </w:rPr>
              <w:t>I. Загальна інформація</w:t>
            </w:r>
            <w:r>
              <w:rPr>
                <w:noProof/>
                <w:webHidden/>
              </w:rPr>
              <w:tab/>
            </w:r>
            <w:r>
              <w:rPr>
                <w:noProof/>
                <w:webHidden/>
              </w:rPr>
              <w:fldChar w:fldCharType="begin"/>
            </w:r>
            <w:r>
              <w:rPr>
                <w:noProof/>
                <w:webHidden/>
              </w:rPr>
              <w:instrText xml:space="preserve"> PAGEREF _Toc227790427 \h </w:instrText>
            </w:r>
            <w:r>
              <w:rPr>
                <w:noProof/>
                <w:webHidden/>
              </w:rPr>
            </w:r>
            <w:r>
              <w:rPr>
                <w:noProof/>
                <w:webHidden/>
              </w:rPr>
              <w:fldChar w:fldCharType="separate"/>
            </w:r>
            <w:r w:rsidR="00D0416D">
              <w:rPr>
                <w:noProof/>
                <w:webHidden/>
              </w:rPr>
              <w:t>6</w:t>
            </w:r>
            <w:r>
              <w:rPr>
                <w:noProof/>
                <w:webHidden/>
              </w:rPr>
              <w:fldChar w:fldCharType="end"/>
            </w:r>
          </w:hyperlink>
        </w:p>
        <w:p w14:paraId="61400AF8" w14:textId="523C1CFD" w:rsidR="00943F8A" w:rsidRDefault="00943F8A">
          <w:pPr>
            <w:pStyle w:val="11"/>
            <w:tabs>
              <w:tab w:val="right" w:leader="dot" w:pos="10790"/>
            </w:tabs>
            <w:rPr>
              <w:rFonts w:cstheme="minorBidi"/>
              <w:b w:val="0"/>
              <w:bCs w:val="0"/>
              <w:i w:val="0"/>
              <w:iCs w:val="0"/>
              <w:noProof/>
              <w:lang w:eastAsia="en-US"/>
            </w:rPr>
          </w:pPr>
          <w:hyperlink w:anchor="_Toc227790428" w:history="1">
            <w:r w:rsidRPr="000823F8">
              <w:rPr>
                <w:rStyle w:val="a7"/>
                <w:noProof/>
              </w:rPr>
              <w:t>1. Ідентифікаційні дані та загальна інформація</w:t>
            </w:r>
            <w:r>
              <w:rPr>
                <w:noProof/>
                <w:webHidden/>
              </w:rPr>
              <w:tab/>
            </w:r>
            <w:r>
              <w:rPr>
                <w:noProof/>
                <w:webHidden/>
              </w:rPr>
              <w:fldChar w:fldCharType="begin"/>
            </w:r>
            <w:r>
              <w:rPr>
                <w:noProof/>
                <w:webHidden/>
              </w:rPr>
              <w:instrText xml:space="preserve"> PAGEREF _Toc227790428 \h </w:instrText>
            </w:r>
            <w:r>
              <w:rPr>
                <w:noProof/>
                <w:webHidden/>
              </w:rPr>
            </w:r>
            <w:r>
              <w:rPr>
                <w:noProof/>
                <w:webHidden/>
              </w:rPr>
              <w:fldChar w:fldCharType="separate"/>
            </w:r>
            <w:r w:rsidR="00D0416D">
              <w:rPr>
                <w:noProof/>
                <w:webHidden/>
              </w:rPr>
              <w:t>6</w:t>
            </w:r>
            <w:r>
              <w:rPr>
                <w:noProof/>
                <w:webHidden/>
              </w:rPr>
              <w:fldChar w:fldCharType="end"/>
            </w:r>
          </w:hyperlink>
        </w:p>
        <w:p w14:paraId="70F1C181" w14:textId="5A48177C" w:rsidR="00943F8A" w:rsidRDefault="00943F8A">
          <w:pPr>
            <w:pStyle w:val="11"/>
            <w:tabs>
              <w:tab w:val="right" w:leader="dot" w:pos="10790"/>
            </w:tabs>
            <w:rPr>
              <w:rFonts w:cstheme="minorBidi"/>
              <w:b w:val="0"/>
              <w:bCs w:val="0"/>
              <w:i w:val="0"/>
              <w:iCs w:val="0"/>
              <w:noProof/>
              <w:lang w:eastAsia="en-US"/>
            </w:rPr>
          </w:pPr>
          <w:hyperlink w:anchor="_Toc227790429" w:history="1">
            <w:r w:rsidRPr="000823F8">
              <w:rPr>
                <w:rStyle w:val="a7"/>
                <w:noProof/>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_Toc227790429 \h </w:instrText>
            </w:r>
            <w:r>
              <w:rPr>
                <w:noProof/>
                <w:webHidden/>
              </w:rPr>
            </w:r>
            <w:r>
              <w:rPr>
                <w:noProof/>
                <w:webHidden/>
              </w:rPr>
              <w:fldChar w:fldCharType="separate"/>
            </w:r>
            <w:r w:rsidR="00D0416D">
              <w:rPr>
                <w:noProof/>
                <w:webHidden/>
              </w:rPr>
              <w:t>9</w:t>
            </w:r>
            <w:r>
              <w:rPr>
                <w:noProof/>
                <w:webHidden/>
              </w:rPr>
              <w:fldChar w:fldCharType="end"/>
            </w:r>
          </w:hyperlink>
        </w:p>
        <w:p w14:paraId="059963E8" w14:textId="639445DE" w:rsidR="00943F8A" w:rsidRDefault="00943F8A">
          <w:pPr>
            <w:pStyle w:val="11"/>
            <w:tabs>
              <w:tab w:val="right" w:leader="dot" w:pos="10790"/>
            </w:tabs>
            <w:rPr>
              <w:rFonts w:cstheme="minorBidi"/>
              <w:b w:val="0"/>
              <w:bCs w:val="0"/>
              <w:i w:val="0"/>
              <w:iCs w:val="0"/>
              <w:noProof/>
              <w:lang w:eastAsia="en-US"/>
            </w:rPr>
          </w:pPr>
          <w:hyperlink w:anchor="_Toc227790430" w:history="1">
            <w:r w:rsidRPr="000823F8">
              <w:rPr>
                <w:rStyle w:val="a7"/>
                <w:noProof/>
              </w:rPr>
              <w:t>3. Структура власності</w:t>
            </w:r>
            <w:r>
              <w:rPr>
                <w:noProof/>
                <w:webHidden/>
              </w:rPr>
              <w:tab/>
            </w:r>
            <w:r>
              <w:rPr>
                <w:noProof/>
                <w:webHidden/>
              </w:rPr>
              <w:fldChar w:fldCharType="begin"/>
            </w:r>
            <w:r>
              <w:rPr>
                <w:noProof/>
                <w:webHidden/>
              </w:rPr>
              <w:instrText xml:space="preserve"> PAGEREF _Toc227790430 \h </w:instrText>
            </w:r>
            <w:r>
              <w:rPr>
                <w:noProof/>
                <w:webHidden/>
              </w:rPr>
            </w:r>
            <w:r>
              <w:rPr>
                <w:noProof/>
                <w:webHidden/>
              </w:rPr>
              <w:fldChar w:fldCharType="separate"/>
            </w:r>
            <w:r w:rsidR="00D0416D">
              <w:rPr>
                <w:noProof/>
                <w:webHidden/>
              </w:rPr>
              <w:t>12</w:t>
            </w:r>
            <w:r>
              <w:rPr>
                <w:noProof/>
                <w:webHidden/>
              </w:rPr>
              <w:fldChar w:fldCharType="end"/>
            </w:r>
          </w:hyperlink>
        </w:p>
        <w:p w14:paraId="689A804A" w14:textId="79E28433" w:rsidR="00943F8A" w:rsidRDefault="00943F8A">
          <w:pPr>
            <w:pStyle w:val="11"/>
            <w:tabs>
              <w:tab w:val="right" w:leader="dot" w:pos="10790"/>
            </w:tabs>
            <w:rPr>
              <w:rFonts w:cstheme="minorBidi"/>
              <w:b w:val="0"/>
              <w:bCs w:val="0"/>
              <w:i w:val="0"/>
              <w:iCs w:val="0"/>
              <w:noProof/>
              <w:lang w:eastAsia="en-US"/>
            </w:rPr>
          </w:pPr>
          <w:hyperlink w:anchor="_Toc227790431" w:history="1">
            <w:r w:rsidRPr="000823F8">
              <w:rPr>
                <w:rStyle w:val="a7"/>
                <w:noProof/>
              </w:rPr>
              <w:t>4. Опис господарської та фінансової діяльності</w:t>
            </w:r>
            <w:r>
              <w:rPr>
                <w:noProof/>
                <w:webHidden/>
              </w:rPr>
              <w:tab/>
            </w:r>
            <w:r>
              <w:rPr>
                <w:noProof/>
                <w:webHidden/>
              </w:rPr>
              <w:fldChar w:fldCharType="begin"/>
            </w:r>
            <w:r>
              <w:rPr>
                <w:noProof/>
                <w:webHidden/>
              </w:rPr>
              <w:instrText xml:space="preserve"> PAGEREF _Toc227790431 \h </w:instrText>
            </w:r>
            <w:r>
              <w:rPr>
                <w:noProof/>
                <w:webHidden/>
              </w:rPr>
            </w:r>
            <w:r>
              <w:rPr>
                <w:noProof/>
                <w:webHidden/>
              </w:rPr>
              <w:fldChar w:fldCharType="separate"/>
            </w:r>
            <w:r w:rsidR="00D0416D">
              <w:rPr>
                <w:noProof/>
                <w:webHidden/>
              </w:rPr>
              <w:t>12</w:t>
            </w:r>
            <w:r>
              <w:rPr>
                <w:noProof/>
                <w:webHidden/>
              </w:rPr>
              <w:fldChar w:fldCharType="end"/>
            </w:r>
          </w:hyperlink>
        </w:p>
        <w:p w14:paraId="0A387BE4" w14:textId="6DC0DEEC" w:rsidR="00943F8A" w:rsidRDefault="00943F8A">
          <w:pPr>
            <w:pStyle w:val="11"/>
            <w:tabs>
              <w:tab w:val="right" w:leader="dot" w:pos="10790"/>
            </w:tabs>
            <w:rPr>
              <w:rFonts w:cstheme="minorBidi"/>
              <w:b w:val="0"/>
              <w:bCs w:val="0"/>
              <w:i w:val="0"/>
              <w:iCs w:val="0"/>
              <w:noProof/>
              <w:lang w:eastAsia="en-US"/>
            </w:rPr>
          </w:pPr>
          <w:hyperlink w:anchor="_Toc227790432" w:history="1">
            <w:r w:rsidRPr="000823F8">
              <w:rPr>
                <w:rStyle w:val="a7"/>
                <w:noProof/>
              </w:rPr>
              <w:t>5. Участь в інших юридичних особах</w:t>
            </w:r>
            <w:r>
              <w:rPr>
                <w:noProof/>
                <w:webHidden/>
              </w:rPr>
              <w:tab/>
            </w:r>
            <w:r>
              <w:rPr>
                <w:noProof/>
                <w:webHidden/>
              </w:rPr>
              <w:fldChar w:fldCharType="begin"/>
            </w:r>
            <w:r>
              <w:rPr>
                <w:noProof/>
                <w:webHidden/>
              </w:rPr>
              <w:instrText xml:space="preserve"> PAGEREF _Toc227790432 \h </w:instrText>
            </w:r>
            <w:r>
              <w:rPr>
                <w:noProof/>
                <w:webHidden/>
              </w:rPr>
            </w:r>
            <w:r>
              <w:rPr>
                <w:noProof/>
                <w:webHidden/>
              </w:rPr>
              <w:fldChar w:fldCharType="separate"/>
            </w:r>
            <w:r w:rsidR="00D0416D">
              <w:rPr>
                <w:noProof/>
                <w:webHidden/>
              </w:rPr>
              <w:t>23</w:t>
            </w:r>
            <w:r>
              <w:rPr>
                <w:noProof/>
                <w:webHidden/>
              </w:rPr>
              <w:fldChar w:fldCharType="end"/>
            </w:r>
          </w:hyperlink>
        </w:p>
        <w:p w14:paraId="33F5879C" w14:textId="56E5D07C" w:rsidR="00943F8A" w:rsidRDefault="00943F8A">
          <w:pPr>
            <w:pStyle w:val="11"/>
            <w:tabs>
              <w:tab w:val="right" w:leader="dot" w:pos="10790"/>
            </w:tabs>
            <w:rPr>
              <w:rFonts w:cstheme="minorBidi"/>
              <w:b w:val="0"/>
              <w:bCs w:val="0"/>
              <w:i w:val="0"/>
              <w:iCs w:val="0"/>
              <w:noProof/>
              <w:lang w:eastAsia="en-US"/>
            </w:rPr>
          </w:pPr>
          <w:hyperlink w:anchor="_Toc227790433" w:history="1">
            <w:r w:rsidRPr="000823F8">
              <w:rPr>
                <w:rStyle w:val="a7"/>
                <w:noProof/>
              </w:rPr>
              <w:t>II. Інформація щодо капіталу та цінних паперів</w:t>
            </w:r>
            <w:r>
              <w:rPr>
                <w:noProof/>
                <w:webHidden/>
              </w:rPr>
              <w:tab/>
            </w:r>
            <w:r>
              <w:rPr>
                <w:noProof/>
                <w:webHidden/>
              </w:rPr>
              <w:fldChar w:fldCharType="begin"/>
            </w:r>
            <w:r>
              <w:rPr>
                <w:noProof/>
                <w:webHidden/>
              </w:rPr>
              <w:instrText xml:space="preserve"> PAGEREF _Toc227790433 \h </w:instrText>
            </w:r>
            <w:r>
              <w:rPr>
                <w:noProof/>
                <w:webHidden/>
              </w:rPr>
            </w:r>
            <w:r>
              <w:rPr>
                <w:noProof/>
                <w:webHidden/>
              </w:rPr>
              <w:fldChar w:fldCharType="separate"/>
            </w:r>
            <w:r w:rsidR="00D0416D">
              <w:rPr>
                <w:noProof/>
                <w:webHidden/>
              </w:rPr>
              <w:t>24</w:t>
            </w:r>
            <w:r>
              <w:rPr>
                <w:noProof/>
                <w:webHidden/>
              </w:rPr>
              <w:fldChar w:fldCharType="end"/>
            </w:r>
          </w:hyperlink>
        </w:p>
        <w:p w14:paraId="6D6044D6" w14:textId="3929CB62" w:rsidR="00943F8A" w:rsidRDefault="00943F8A">
          <w:pPr>
            <w:pStyle w:val="11"/>
            <w:tabs>
              <w:tab w:val="right" w:leader="dot" w:pos="10790"/>
            </w:tabs>
            <w:rPr>
              <w:rFonts w:cstheme="minorBidi"/>
              <w:b w:val="0"/>
              <w:bCs w:val="0"/>
              <w:i w:val="0"/>
              <w:iCs w:val="0"/>
              <w:noProof/>
              <w:lang w:eastAsia="en-US"/>
            </w:rPr>
          </w:pPr>
          <w:hyperlink w:anchor="_Toc227790434" w:history="1">
            <w:r w:rsidRPr="000823F8">
              <w:rPr>
                <w:rStyle w:val="a7"/>
                <w:noProof/>
              </w:rPr>
              <w:t>1. Структура капіталу</w:t>
            </w:r>
            <w:r>
              <w:rPr>
                <w:noProof/>
                <w:webHidden/>
              </w:rPr>
              <w:tab/>
            </w:r>
            <w:r>
              <w:rPr>
                <w:noProof/>
                <w:webHidden/>
              </w:rPr>
              <w:fldChar w:fldCharType="begin"/>
            </w:r>
            <w:r>
              <w:rPr>
                <w:noProof/>
                <w:webHidden/>
              </w:rPr>
              <w:instrText xml:space="preserve"> PAGEREF _Toc227790434 \h </w:instrText>
            </w:r>
            <w:r>
              <w:rPr>
                <w:noProof/>
                <w:webHidden/>
              </w:rPr>
            </w:r>
            <w:r>
              <w:rPr>
                <w:noProof/>
                <w:webHidden/>
              </w:rPr>
              <w:fldChar w:fldCharType="separate"/>
            </w:r>
            <w:r w:rsidR="00D0416D">
              <w:rPr>
                <w:noProof/>
                <w:webHidden/>
              </w:rPr>
              <w:t>24</w:t>
            </w:r>
            <w:r>
              <w:rPr>
                <w:noProof/>
                <w:webHidden/>
              </w:rPr>
              <w:fldChar w:fldCharType="end"/>
            </w:r>
          </w:hyperlink>
        </w:p>
        <w:p w14:paraId="213DA56E" w14:textId="3935AA7A" w:rsidR="00943F8A" w:rsidRDefault="00943F8A">
          <w:pPr>
            <w:pStyle w:val="11"/>
            <w:tabs>
              <w:tab w:val="right" w:leader="dot" w:pos="10790"/>
            </w:tabs>
            <w:rPr>
              <w:rFonts w:cstheme="minorBidi"/>
              <w:b w:val="0"/>
              <w:bCs w:val="0"/>
              <w:i w:val="0"/>
              <w:iCs w:val="0"/>
              <w:noProof/>
              <w:lang w:eastAsia="en-US"/>
            </w:rPr>
          </w:pPr>
          <w:hyperlink w:anchor="_Toc227790435" w:history="1">
            <w:r w:rsidRPr="000823F8">
              <w:rPr>
                <w:rStyle w:val="a7"/>
                <w:noProof/>
              </w:rPr>
              <w:t>3. Цінні папери</w:t>
            </w:r>
            <w:r>
              <w:rPr>
                <w:noProof/>
                <w:webHidden/>
              </w:rPr>
              <w:tab/>
            </w:r>
            <w:r>
              <w:rPr>
                <w:noProof/>
                <w:webHidden/>
              </w:rPr>
              <w:fldChar w:fldCharType="begin"/>
            </w:r>
            <w:r>
              <w:rPr>
                <w:noProof/>
                <w:webHidden/>
              </w:rPr>
              <w:instrText xml:space="preserve"> PAGEREF _Toc227790435 \h </w:instrText>
            </w:r>
            <w:r>
              <w:rPr>
                <w:noProof/>
                <w:webHidden/>
              </w:rPr>
            </w:r>
            <w:r>
              <w:rPr>
                <w:noProof/>
                <w:webHidden/>
              </w:rPr>
              <w:fldChar w:fldCharType="separate"/>
            </w:r>
            <w:r w:rsidR="00D0416D">
              <w:rPr>
                <w:noProof/>
                <w:webHidden/>
              </w:rPr>
              <w:t>25</w:t>
            </w:r>
            <w:r>
              <w:rPr>
                <w:noProof/>
                <w:webHidden/>
              </w:rPr>
              <w:fldChar w:fldCharType="end"/>
            </w:r>
          </w:hyperlink>
        </w:p>
        <w:p w14:paraId="55001ECA" w14:textId="743828E2" w:rsidR="00943F8A" w:rsidRDefault="00943F8A">
          <w:pPr>
            <w:pStyle w:val="11"/>
            <w:tabs>
              <w:tab w:val="right" w:leader="dot" w:pos="10790"/>
            </w:tabs>
            <w:rPr>
              <w:rFonts w:cstheme="minorBidi"/>
              <w:b w:val="0"/>
              <w:bCs w:val="0"/>
              <w:i w:val="0"/>
              <w:iCs w:val="0"/>
              <w:noProof/>
              <w:lang w:eastAsia="en-US"/>
            </w:rPr>
          </w:pPr>
          <w:hyperlink w:anchor="_Toc227790436" w:history="1">
            <w:r w:rsidRPr="000823F8">
              <w:rPr>
                <w:rStyle w:val="a7"/>
                <w:noProof/>
              </w:rPr>
              <w:t>III. Фінансова інформація</w:t>
            </w:r>
            <w:r>
              <w:rPr>
                <w:noProof/>
                <w:webHidden/>
              </w:rPr>
              <w:tab/>
            </w:r>
            <w:r>
              <w:rPr>
                <w:noProof/>
                <w:webHidden/>
              </w:rPr>
              <w:fldChar w:fldCharType="begin"/>
            </w:r>
            <w:r>
              <w:rPr>
                <w:noProof/>
                <w:webHidden/>
              </w:rPr>
              <w:instrText xml:space="preserve"> PAGEREF _Toc227790436 \h </w:instrText>
            </w:r>
            <w:r>
              <w:rPr>
                <w:noProof/>
                <w:webHidden/>
              </w:rPr>
            </w:r>
            <w:r>
              <w:rPr>
                <w:noProof/>
                <w:webHidden/>
              </w:rPr>
              <w:fldChar w:fldCharType="separate"/>
            </w:r>
            <w:r w:rsidR="00D0416D">
              <w:rPr>
                <w:noProof/>
                <w:webHidden/>
              </w:rPr>
              <w:t>27</w:t>
            </w:r>
            <w:r>
              <w:rPr>
                <w:noProof/>
                <w:webHidden/>
              </w:rPr>
              <w:fldChar w:fldCharType="end"/>
            </w:r>
          </w:hyperlink>
        </w:p>
        <w:p w14:paraId="00A9FD35" w14:textId="7B59CB2F" w:rsidR="00943F8A" w:rsidRDefault="00943F8A">
          <w:pPr>
            <w:pStyle w:val="11"/>
            <w:tabs>
              <w:tab w:val="right" w:leader="dot" w:pos="10790"/>
            </w:tabs>
            <w:rPr>
              <w:rFonts w:cstheme="minorBidi"/>
              <w:b w:val="0"/>
              <w:bCs w:val="0"/>
              <w:i w:val="0"/>
              <w:iCs w:val="0"/>
              <w:noProof/>
              <w:lang w:eastAsia="en-US"/>
            </w:rPr>
          </w:pPr>
          <w:hyperlink w:anchor="_Toc227790437" w:history="1">
            <w:r w:rsidRPr="000823F8">
              <w:rPr>
                <w:rStyle w:val="a7"/>
                <w:noProof/>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_Toc227790437 \h </w:instrText>
            </w:r>
            <w:r>
              <w:rPr>
                <w:noProof/>
                <w:webHidden/>
              </w:rPr>
            </w:r>
            <w:r>
              <w:rPr>
                <w:noProof/>
                <w:webHidden/>
              </w:rPr>
              <w:fldChar w:fldCharType="separate"/>
            </w:r>
            <w:r w:rsidR="00D0416D">
              <w:rPr>
                <w:noProof/>
                <w:webHidden/>
              </w:rPr>
              <w:t>27</w:t>
            </w:r>
            <w:r>
              <w:rPr>
                <w:noProof/>
                <w:webHidden/>
              </w:rPr>
              <w:fldChar w:fldCharType="end"/>
            </w:r>
          </w:hyperlink>
        </w:p>
        <w:p w14:paraId="14639B38" w14:textId="033E84AE" w:rsidR="00943F8A" w:rsidRDefault="00943F8A">
          <w:pPr>
            <w:pStyle w:val="11"/>
            <w:tabs>
              <w:tab w:val="right" w:leader="dot" w:pos="10790"/>
            </w:tabs>
            <w:rPr>
              <w:rFonts w:cstheme="minorBidi"/>
              <w:b w:val="0"/>
              <w:bCs w:val="0"/>
              <w:i w:val="0"/>
              <w:iCs w:val="0"/>
              <w:noProof/>
              <w:lang w:eastAsia="en-US"/>
            </w:rPr>
          </w:pPr>
          <w:hyperlink w:anchor="_Toc227790438" w:history="1">
            <w:r w:rsidRPr="000823F8">
              <w:rPr>
                <w:rStyle w:val="a7"/>
                <w:noProof/>
              </w:rPr>
              <w:t>4. Твердження щодо річної інформації</w:t>
            </w:r>
            <w:r>
              <w:rPr>
                <w:noProof/>
                <w:webHidden/>
              </w:rPr>
              <w:tab/>
            </w:r>
            <w:r>
              <w:rPr>
                <w:noProof/>
                <w:webHidden/>
              </w:rPr>
              <w:fldChar w:fldCharType="begin"/>
            </w:r>
            <w:r>
              <w:rPr>
                <w:noProof/>
                <w:webHidden/>
              </w:rPr>
              <w:instrText xml:space="preserve"> PAGEREF _Toc227790438 \h </w:instrText>
            </w:r>
            <w:r>
              <w:rPr>
                <w:noProof/>
                <w:webHidden/>
              </w:rPr>
            </w:r>
            <w:r>
              <w:rPr>
                <w:noProof/>
                <w:webHidden/>
              </w:rPr>
              <w:fldChar w:fldCharType="separate"/>
            </w:r>
            <w:r w:rsidR="00D0416D">
              <w:rPr>
                <w:noProof/>
                <w:webHidden/>
              </w:rPr>
              <w:t>27</w:t>
            </w:r>
            <w:r>
              <w:rPr>
                <w:noProof/>
                <w:webHidden/>
              </w:rPr>
              <w:fldChar w:fldCharType="end"/>
            </w:r>
          </w:hyperlink>
        </w:p>
        <w:p w14:paraId="4C467954" w14:textId="6A52D64A" w:rsidR="00943F8A" w:rsidRDefault="00943F8A">
          <w:pPr>
            <w:pStyle w:val="11"/>
            <w:tabs>
              <w:tab w:val="right" w:leader="dot" w:pos="10790"/>
            </w:tabs>
            <w:rPr>
              <w:rFonts w:cstheme="minorBidi"/>
              <w:b w:val="0"/>
              <w:bCs w:val="0"/>
              <w:i w:val="0"/>
              <w:iCs w:val="0"/>
              <w:noProof/>
              <w:lang w:eastAsia="en-US"/>
            </w:rPr>
          </w:pPr>
          <w:hyperlink w:anchor="_Toc227790439" w:history="1">
            <w:r w:rsidRPr="000823F8">
              <w:rPr>
                <w:rStyle w:val="a7"/>
                <w:noProof/>
              </w:rPr>
              <w:t>IV. Нефінансова інформація</w:t>
            </w:r>
            <w:r>
              <w:rPr>
                <w:noProof/>
                <w:webHidden/>
              </w:rPr>
              <w:tab/>
            </w:r>
            <w:r>
              <w:rPr>
                <w:noProof/>
                <w:webHidden/>
              </w:rPr>
              <w:fldChar w:fldCharType="begin"/>
            </w:r>
            <w:r>
              <w:rPr>
                <w:noProof/>
                <w:webHidden/>
              </w:rPr>
              <w:instrText xml:space="preserve"> PAGEREF _Toc227790439 \h </w:instrText>
            </w:r>
            <w:r>
              <w:rPr>
                <w:noProof/>
                <w:webHidden/>
              </w:rPr>
            </w:r>
            <w:r>
              <w:rPr>
                <w:noProof/>
                <w:webHidden/>
              </w:rPr>
              <w:fldChar w:fldCharType="separate"/>
            </w:r>
            <w:r w:rsidR="00D0416D">
              <w:rPr>
                <w:noProof/>
                <w:webHidden/>
              </w:rPr>
              <w:t>27</w:t>
            </w:r>
            <w:r>
              <w:rPr>
                <w:noProof/>
                <w:webHidden/>
              </w:rPr>
              <w:fldChar w:fldCharType="end"/>
            </w:r>
          </w:hyperlink>
        </w:p>
        <w:p w14:paraId="46A96385" w14:textId="50851E38" w:rsidR="00943F8A" w:rsidRDefault="00943F8A">
          <w:pPr>
            <w:pStyle w:val="11"/>
            <w:tabs>
              <w:tab w:val="right" w:leader="dot" w:pos="10790"/>
            </w:tabs>
            <w:rPr>
              <w:rFonts w:cstheme="minorBidi"/>
              <w:b w:val="0"/>
              <w:bCs w:val="0"/>
              <w:i w:val="0"/>
              <w:iCs w:val="0"/>
              <w:noProof/>
              <w:lang w:eastAsia="en-US"/>
            </w:rPr>
          </w:pPr>
          <w:hyperlink w:anchor="_Toc227790440" w:history="1">
            <w:r w:rsidRPr="000823F8">
              <w:rPr>
                <w:rStyle w:val="a7"/>
                <w:noProof/>
              </w:rPr>
              <w:t>1. Звіт керівництва (звіт про управління)</w:t>
            </w:r>
            <w:r>
              <w:rPr>
                <w:noProof/>
                <w:webHidden/>
              </w:rPr>
              <w:tab/>
            </w:r>
            <w:r>
              <w:rPr>
                <w:noProof/>
                <w:webHidden/>
              </w:rPr>
              <w:fldChar w:fldCharType="begin"/>
            </w:r>
            <w:r>
              <w:rPr>
                <w:noProof/>
                <w:webHidden/>
              </w:rPr>
              <w:instrText xml:space="preserve"> PAGEREF _Toc227790440 \h </w:instrText>
            </w:r>
            <w:r>
              <w:rPr>
                <w:noProof/>
                <w:webHidden/>
              </w:rPr>
            </w:r>
            <w:r>
              <w:rPr>
                <w:noProof/>
                <w:webHidden/>
              </w:rPr>
              <w:fldChar w:fldCharType="separate"/>
            </w:r>
            <w:r w:rsidR="00D0416D">
              <w:rPr>
                <w:noProof/>
                <w:webHidden/>
              </w:rPr>
              <w:t>27</w:t>
            </w:r>
            <w:r>
              <w:rPr>
                <w:noProof/>
                <w:webHidden/>
              </w:rPr>
              <w:fldChar w:fldCharType="end"/>
            </w:r>
          </w:hyperlink>
        </w:p>
        <w:p w14:paraId="6B5BB8EF" w14:textId="7BCF238D" w:rsidR="00943F8A" w:rsidRDefault="00943F8A">
          <w:pPr>
            <w:pStyle w:val="11"/>
            <w:tabs>
              <w:tab w:val="right" w:leader="dot" w:pos="10790"/>
            </w:tabs>
            <w:rPr>
              <w:rFonts w:cstheme="minorBidi"/>
              <w:b w:val="0"/>
              <w:bCs w:val="0"/>
              <w:i w:val="0"/>
              <w:iCs w:val="0"/>
              <w:noProof/>
              <w:lang w:eastAsia="en-US"/>
            </w:rPr>
          </w:pPr>
          <w:hyperlink w:anchor="_Toc227790441" w:history="1">
            <w:r w:rsidRPr="000823F8">
              <w:rPr>
                <w:rStyle w:val="a7"/>
                <w:noProof/>
              </w:rPr>
              <w:t>1) звіт про корпоративне управління</w:t>
            </w:r>
            <w:r>
              <w:rPr>
                <w:noProof/>
                <w:webHidden/>
              </w:rPr>
              <w:tab/>
            </w:r>
            <w:r>
              <w:rPr>
                <w:noProof/>
                <w:webHidden/>
              </w:rPr>
              <w:fldChar w:fldCharType="begin"/>
            </w:r>
            <w:r>
              <w:rPr>
                <w:noProof/>
                <w:webHidden/>
              </w:rPr>
              <w:instrText xml:space="preserve"> PAGEREF _Toc227790441 \h </w:instrText>
            </w:r>
            <w:r>
              <w:rPr>
                <w:noProof/>
                <w:webHidden/>
              </w:rPr>
            </w:r>
            <w:r>
              <w:rPr>
                <w:noProof/>
                <w:webHidden/>
              </w:rPr>
              <w:fldChar w:fldCharType="separate"/>
            </w:r>
            <w:r w:rsidR="00D0416D">
              <w:rPr>
                <w:noProof/>
                <w:webHidden/>
              </w:rPr>
              <w:t>31</w:t>
            </w:r>
            <w:r>
              <w:rPr>
                <w:noProof/>
                <w:webHidden/>
              </w:rPr>
              <w:fldChar w:fldCharType="end"/>
            </w:r>
          </w:hyperlink>
        </w:p>
        <w:p w14:paraId="38D29DF0" w14:textId="47109D46" w:rsidR="00943F8A" w:rsidRDefault="00943F8A">
          <w:pPr>
            <w:pStyle w:val="11"/>
            <w:tabs>
              <w:tab w:val="right" w:leader="dot" w:pos="10790"/>
            </w:tabs>
            <w:rPr>
              <w:rFonts w:cstheme="minorBidi"/>
              <w:b w:val="0"/>
              <w:bCs w:val="0"/>
              <w:i w:val="0"/>
              <w:iCs w:val="0"/>
              <w:noProof/>
              <w:lang w:eastAsia="en-US"/>
            </w:rPr>
          </w:pPr>
          <w:hyperlink w:anchor="_Toc227790442" w:history="1">
            <w:r w:rsidRPr="000823F8">
              <w:rPr>
                <w:rStyle w:val="a7"/>
                <w:noProof/>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_Toc227790442 \h </w:instrText>
            </w:r>
            <w:r>
              <w:rPr>
                <w:noProof/>
                <w:webHidden/>
              </w:rPr>
            </w:r>
            <w:r>
              <w:rPr>
                <w:noProof/>
                <w:webHidden/>
              </w:rPr>
              <w:fldChar w:fldCharType="separate"/>
            </w:r>
            <w:r w:rsidR="00D0416D">
              <w:rPr>
                <w:noProof/>
                <w:webHidden/>
              </w:rPr>
              <w:t>49</w:t>
            </w:r>
            <w:r>
              <w:rPr>
                <w:noProof/>
                <w:webHidden/>
              </w:rPr>
              <w:fldChar w:fldCharType="end"/>
            </w:r>
          </w:hyperlink>
        </w:p>
        <w:p w14:paraId="0301D66F" w14:textId="1F080ADE" w:rsidR="00943F8A" w:rsidRDefault="00943F8A">
          <w:pPr>
            <w:pStyle w:val="11"/>
            <w:tabs>
              <w:tab w:val="right" w:leader="dot" w:pos="10790"/>
            </w:tabs>
            <w:rPr>
              <w:rFonts w:cstheme="minorBidi"/>
              <w:b w:val="0"/>
              <w:bCs w:val="0"/>
              <w:i w:val="0"/>
              <w:iCs w:val="0"/>
              <w:noProof/>
              <w:lang w:eastAsia="en-US"/>
            </w:rPr>
          </w:pPr>
          <w:hyperlink w:anchor="_Toc227790443" w:history="1">
            <w:r w:rsidRPr="000823F8">
              <w:rPr>
                <w:rStyle w:val="a7"/>
                <w:noProof/>
              </w:rPr>
              <w:t>Фінансова звітність</w:t>
            </w:r>
            <w:r>
              <w:rPr>
                <w:noProof/>
                <w:webHidden/>
              </w:rPr>
              <w:tab/>
            </w:r>
            <w:r>
              <w:rPr>
                <w:noProof/>
                <w:webHidden/>
              </w:rPr>
              <w:fldChar w:fldCharType="begin"/>
            </w:r>
            <w:r>
              <w:rPr>
                <w:noProof/>
                <w:webHidden/>
              </w:rPr>
              <w:instrText xml:space="preserve"> PAGEREF _Toc227790443 \h </w:instrText>
            </w:r>
            <w:r>
              <w:rPr>
                <w:noProof/>
                <w:webHidden/>
              </w:rPr>
            </w:r>
            <w:r>
              <w:rPr>
                <w:noProof/>
                <w:webHidden/>
              </w:rPr>
              <w:fldChar w:fldCharType="separate"/>
            </w:r>
            <w:r w:rsidR="00D0416D">
              <w:rPr>
                <w:noProof/>
                <w:webHidden/>
              </w:rPr>
              <w:t>50</w:t>
            </w:r>
            <w:r>
              <w:rPr>
                <w:noProof/>
                <w:webHidden/>
              </w:rPr>
              <w:fldChar w:fldCharType="end"/>
            </w:r>
          </w:hyperlink>
        </w:p>
        <w:p w14:paraId="1B38FC4E" w14:textId="788C166B" w:rsidR="008445A8" w:rsidRPr="00943F8A" w:rsidRDefault="00943F8A" w:rsidP="00943F8A">
          <w:r>
            <w:rPr>
              <w:b/>
              <w:bCs/>
              <w:noProof/>
            </w:rPr>
            <w:fldChar w:fldCharType="end"/>
          </w:r>
        </w:p>
      </w:sdtContent>
    </w:sdt>
    <w:p w14:paraId="74340444"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p w14:paraId="0A948CEF"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sectPr w:rsidR="008445A8">
          <w:pgSz w:w="12240" w:h="15840"/>
          <w:pgMar w:top="570" w:right="720" w:bottom="570" w:left="720" w:header="708" w:footer="708" w:gutter="0"/>
          <w:cols w:space="720"/>
          <w:noEndnote/>
        </w:sectPr>
      </w:pPr>
    </w:p>
    <w:p w14:paraId="7FEF5369" w14:textId="77777777" w:rsidR="008445A8" w:rsidRDefault="00000000" w:rsidP="00943F8A">
      <w:pPr>
        <w:pStyle w:val="1"/>
      </w:pPr>
      <w:bookmarkStart w:id="0" w:name="_Toc227790427"/>
      <w:r>
        <w:lastRenderedPageBreak/>
        <w:t>I. Загальна інформація</w:t>
      </w:r>
      <w:bookmarkEnd w:id="0"/>
    </w:p>
    <w:p w14:paraId="1B5FD1E4" w14:textId="77777777" w:rsidR="008445A8" w:rsidRDefault="00000000" w:rsidP="00943F8A">
      <w:pPr>
        <w:pStyle w:val="1"/>
      </w:pPr>
      <w:bookmarkStart w:id="1" w:name="_Toc227790428"/>
      <w:r>
        <w:rPr>
          <w:i/>
          <w:iCs/>
        </w:rP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8445A8" w14:paraId="7BEA54C9" w14:textId="77777777">
        <w:trPr>
          <w:trHeight w:val="300"/>
        </w:trPr>
        <w:tc>
          <w:tcPr>
            <w:tcW w:w="500" w:type="dxa"/>
            <w:tcBorders>
              <w:top w:val="single" w:sz="6" w:space="0" w:color="auto"/>
              <w:bottom w:val="single" w:sz="6" w:space="0" w:color="auto"/>
              <w:right w:val="single" w:sz="6" w:space="0" w:color="auto"/>
            </w:tcBorders>
            <w:vAlign w:val="center"/>
          </w:tcPr>
          <w:p w14:paraId="4603DD4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1D4D21F9"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331D08E0"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ПРИВАТНЕ АКЦIОНЕРНЕ ТОВАРИСТВО "ЧЕРНIГIВСЬКИЙ РЕМОНТНО-МОНТАЖНИЙ КОМБIНАТ"</w:t>
            </w:r>
          </w:p>
        </w:tc>
      </w:tr>
      <w:tr w:rsidR="008445A8" w14:paraId="35F5743E" w14:textId="77777777">
        <w:trPr>
          <w:trHeight w:val="300"/>
        </w:trPr>
        <w:tc>
          <w:tcPr>
            <w:tcW w:w="500" w:type="dxa"/>
            <w:tcBorders>
              <w:top w:val="single" w:sz="6" w:space="0" w:color="auto"/>
              <w:bottom w:val="single" w:sz="6" w:space="0" w:color="auto"/>
              <w:right w:val="single" w:sz="6" w:space="0" w:color="auto"/>
            </w:tcBorders>
            <w:vAlign w:val="center"/>
          </w:tcPr>
          <w:p w14:paraId="67C393E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550F2DD6"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425E47C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ПрАТ "ЧЕРНIГIВСЬКИЙ РМК"</w:t>
            </w:r>
          </w:p>
        </w:tc>
      </w:tr>
      <w:tr w:rsidR="008445A8" w14:paraId="24721BED" w14:textId="77777777">
        <w:trPr>
          <w:trHeight w:val="300"/>
        </w:trPr>
        <w:tc>
          <w:tcPr>
            <w:tcW w:w="500" w:type="dxa"/>
            <w:tcBorders>
              <w:top w:val="single" w:sz="6" w:space="0" w:color="auto"/>
              <w:bottom w:val="single" w:sz="6" w:space="0" w:color="auto"/>
              <w:right w:val="single" w:sz="6" w:space="0" w:color="auto"/>
            </w:tcBorders>
            <w:vAlign w:val="center"/>
          </w:tcPr>
          <w:p w14:paraId="2479302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5839733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2F066C36"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02132645</w:t>
            </w:r>
          </w:p>
        </w:tc>
      </w:tr>
      <w:tr w:rsidR="008445A8" w14:paraId="23F0A1E0" w14:textId="77777777">
        <w:trPr>
          <w:trHeight w:val="300"/>
        </w:trPr>
        <w:tc>
          <w:tcPr>
            <w:tcW w:w="500" w:type="dxa"/>
            <w:tcBorders>
              <w:top w:val="single" w:sz="6" w:space="0" w:color="auto"/>
              <w:bottom w:val="single" w:sz="6" w:space="0" w:color="auto"/>
              <w:right w:val="single" w:sz="6" w:space="0" w:color="auto"/>
            </w:tcBorders>
            <w:vAlign w:val="center"/>
          </w:tcPr>
          <w:p w14:paraId="48A6117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25F7D453"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2F993770"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18.08.1995</w:t>
            </w:r>
          </w:p>
        </w:tc>
      </w:tr>
      <w:tr w:rsidR="008445A8" w14:paraId="63F70650" w14:textId="77777777">
        <w:trPr>
          <w:trHeight w:val="300"/>
        </w:trPr>
        <w:tc>
          <w:tcPr>
            <w:tcW w:w="500" w:type="dxa"/>
            <w:tcBorders>
              <w:top w:val="single" w:sz="6" w:space="0" w:color="auto"/>
              <w:bottom w:val="single" w:sz="6" w:space="0" w:color="auto"/>
              <w:right w:val="single" w:sz="6" w:space="0" w:color="auto"/>
            </w:tcBorders>
            <w:vAlign w:val="center"/>
          </w:tcPr>
          <w:p w14:paraId="617ECE3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58B9E487"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6E80F2F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14017, Україна, Чернігівська обл., м. Чернiгiв, вул. Iвана Мазепи, буд. 58</w:t>
            </w:r>
          </w:p>
        </w:tc>
      </w:tr>
      <w:tr w:rsidR="008445A8" w14:paraId="328F1EE1" w14:textId="77777777">
        <w:trPr>
          <w:trHeight w:val="300"/>
        </w:trPr>
        <w:tc>
          <w:tcPr>
            <w:tcW w:w="500" w:type="dxa"/>
            <w:tcBorders>
              <w:top w:val="single" w:sz="6" w:space="0" w:color="auto"/>
              <w:bottom w:val="single" w:sz="6" w:space="0" w:color="auto"/>
              <w:right w:val="single" w:sz="6" w:space="0" w:color="auto"/>
            </w:tcBorders>
            <w:vAlign w:val="center"/>
          </w:tcPr>
          <w:p w14:paraId="16BA17A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7C29834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5F9D59E9"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14017, м. Чернiгiв, вул. Iвана Мазепи, буд. 58</w:t>
            </w:r>
          </w:p>
        </w:tc>
      </w:tr>
      <w:tr w:rsidR="008445A8" w14:paraId="6D986E10" w14:textId="77777777">
        <w:trPr>
          <w:trHeight w:val="300"/>
        </w:trPr>
        <w:tc>
          <w:tcPr>
            <w:tcW w:w="500" w:type="dxa"/>
            <w:tcBorders>
              <w:top w:val="single" w:sz="6" w:space="0" w:color="auto"/>
              <w:bottom w:val="single" w:sz="6" w:space="0" w:color="auto"/>
              <w:right w:val="single" w:sz="6" w:space="0" w:color="auto"/>
            </w:tcBorders>
            <w:vAlign w:val="center"/>
          </w:tcPr>
          <w:p w14:paraId="37A0726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2151E35D"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5D8C299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Емітент</w:t>
            </w:r>
          </w:p>
          <w:p w14:paraId="6525937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Особа, яка надає забезпечення</w:t>
            </w:r>
          </w:p>
        </w:tc>
      </w:tr>
      <w:tr w:rsidR="008445A8" w14:paraId="3DE2CB57" w14:textId="77777777">
        <w:trPr>
          <w:trHeight w:val="300"/>
        </w:trPr>
        <w:tc>
          <w:tcPr>
            <w:tcW w:w="500" w:type="dxa"/>
            <w:tcBorders>
              <w:top w:val="single" w:sz="6" w:space="0" w:color="auto"/>
              <w:bottom w:val="single" w:sz="6" w:space="0" w:color="auto"/>
              <w:right w:val="single" w:sz="6" w:space="0" w:color="auto"/>
            </w:tcBorders>
            <w:vAlign w:val="center"/>
          </w:tcPr>
          <w:p w14:paraId="0BC3507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5EF32B1D"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31C9ECB9"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Так</w:t>
            </w:r>
          </w:p>
          <w:p w14:paraId="2A8B5258"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Ні</w:t>
            </w:r>
          </w:p>
        </w:tc>
      </w:tr>
      <w:tr w:rsidR="008445A8" w14:paraId="597D1A13" w14:textId="77777777">
        <w:trPr>
          <w:trHeight w:val="300"/>
        </w:trPr>
        <w:tc>
          <w:tcPr>
            <w:tcW w:w="500" w:type="dxa"/>
            <w:tcBorders>
              <w:top w:val="single" w:sz="6" w:space="0" w:color="auto"/>
              <w:bottom w:val="single" w:sz="6" w:space="0" w:color="auto"/>
              <w:right w:val="single" w:sz="6" w:space="0" w:color="auto"/>
            </w:tcBorders>
            <w:vAlign w:val="center"/>
          </w:tcPr>
          <w:p w14:paraId="409FAC7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48A8EFC2"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1402AFB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Велике</w:t>
            </w:r>
          </w:p>
          <w:p w14:paraId="461C72F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Середнє</w:t>
            </w:r>
          </w:p>
          <w:p w14:paraId="4C748737"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Мале</w:t>
            </w:r>
          </w:p>
          <w:p w14:paraId="2D741602"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Мікро</w:t>
            </w:r>
          </w:p>
        </w:tc>
      </w:tr>
      <w:tr w:rsidR="008445A8" w14:paraId="5BDFB86A" w14:textId="77777777">
        <w:trPr>
          <w:trHeight w:val="300"/>
        </w:trPr>
        <w:tc>
          <w:tcPr>
            <w:tcW w:w="500" w:type="dxa"/>
            <w:tcBorders>
              <w:top w:val="single" w:sz="6" w:space="0" w:color="auto"/>
              <w:bottom w:val="single" w:sz="6" w:space="0" w:color="auto"/>
              <w:right w:val="single" w:sz="6" w:space="0" w:color="auto"/>
            </w:tcBorders>
            <w:vAlign w:val="center"/>
          </w:tcPr>
          <w:p w14:paraId="2F5E327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4BC26707"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7BF75E0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cn_rmk@ukr.net</w:t>
            </w:r>
          </w:p>
        </w:tc>
      </w:tr>
      <w:tr w:rsidR="008445A8" w14:paraId="4280C01F" w14:textId="77777777">
        <w:trPr>
          <w:trHeight w:val="300"/>
        </w:trPr>
        <w:tc>
          <w:tcPr>
            <w:tcW w:w="500" w:type="dxa"/>
            <w:tcBorders>
              <w:top w:val="single" w:sz="6" w:space="0" w:color="auto"/>
              <w:bottom w:val="single" w:sz="6" w:space="0" w:color="auto"/>
              <w:right w:val="single" w:sz="6" w:space="0" w:color="auto"/>
            </w:tcBorders>
            <w:vAlign w:val="center"/>
          </w:tcPr>
          <w:p w14:paraId="30B2B46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52C034A7"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32B0C4F5"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https://chern-mont.pat.ua</w:t>
            </w:r>
          </w:p>
        </w:tc>
      </w:tr>
      <w:tr w:rsidR="008445A8" w14:paraId="6012EACB" w14:textId="77777777">
        <w:trPr>
          <w:trHeight w:val="300"/>
        </w:trPr>
        <w:tc>
          <w:tcPr>
            <w:tcW w:w="500" w:type="dxa"/>
            <w:tcBorders>
              <w:top w:val="single" w:sz="6" w:space="0" w:color="auto"/>
              <w:bottom w:val="single" w:sz="6" w:space="0" w:color="auto"/>
              <w:right w:val="single" w:sz="6" w:space="0" w:color="auto"/>
            </w:tcBorders>
            <w:vAlign w:val="center"/>
          </w:tcPr>
          <w:p w14:paraId="60574C4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1016835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4ABA170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+380981013355</w:t>
            </w:r>
          </w:p>
        </w:tc>
      </w:tr>
      <w:tr w:rsidR="008445A8" w14:paraId="7F584300" w14:textId="77777777">
        <w:trPr>
          <w:trHeight w:val="300"/>
        </w:trPr>
        <w:tc>
          <w:tcPr>
            <w:tcW w:w="500" w:type="dxa"/>
            <w:tcBorders>
              <w:top w:val="single" w:sz="6" w:space="0" w:color="auto"/>
              <w:bottom w:val="single" w:sz="6" w:space="0" w:color="auto"/>
              <w:right w:val="single" w:sz="6" w:space="0" w:color="auto"/>
            </w:tcBorders>
            <w:vAlign w:val="center"/>
          </w:tcPr>
          <w:p w14:paraId="50C659D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6472779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16636CF9"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114072,3</w:t>
            </w:r>
          </w:p>
        </w:tc>
      </w:tr>
      <w:tr w:rsidR="008445A8" w14:paraId="748571B5" w14:textId="77777777">
        <w:trPr>
          <w:trHeight w:val="300"/>
        </w:trPr>
        <w:tc>
          <w:tcPr>
            <w:tcW w:w="500" w:type="dxa"/>
            <w:tcBorders>
              <w:top w:val="single" w:sz="6" w:space="0" w:color="auto"/>
              <w:bottom w:val="single" w:sz="6" w:space="0" w:color="auto"/>
              <w:right w:val="single" w:sz="6" w:space="0" w:color="auto"/>
            </w:tcBorders>
            <w:vAlign w:val="center"/>
          </w:tcPr>
          <w:p w14:paraId="780F603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00EA281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3211EB87"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8445A8" w14:paraId="2F9B2877" w14:textId="77777777">
        <w:trPr>
          <w:trHeight w:val="300"/>
        </w:trPr>
        <w:tc>
          <w:tcPr>
            <w:tcW w:w="500" w:type="dxa"/>
            <w:tcBorders>
              <w:top w:val="single" w:sz="6" w:space="0" w:color="auto"/>
              <w:bottom w:val="single" w:sz="6" w:space="0" w:color="auto"/>
              <w:right w:val="single" w:sz="6" w:space="0" w:color="auto"/>
            </w:tcBorders>
            <w:vAlign w:val="center"/>
          </w:tcPr>
          <w:p w14:paraId="3E68260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3C87A0C0"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3A2EC728"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8445A8" w14:paraId="2F537D38" w14:textId="77777777">
        <w:trPr>
          <w:trHeight w:val="300"/>
        </w:trPr>
        <w:tc>
          <w:tcPr>
            <w:tcW w:w="500" w:type="dxa"/>
            <w:tcBorders>
              <w:top w:val="single" w:sz="6" w:space="0" w:color="auto"/>
              <w:bottom w:val="single" w:sz="6" w:space="0" w:color="auto"/>
              <w:right w:val="single" w:sz="6" w:space="0" w:color="auto"/>
            </w:tcBorders>
            <w:vAlign w:val="center"/>
          </w:tcPr>
          <w:p w14:paraId="6E6C3C6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49559607"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7369725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23</w:t>
            </w:r>
          </w:p>
        </w:tc>
      </w:tr>
      <w:tr w:rsidR="008445A8" w14:paraId="528E7854" w14:textId="77777777">
        <w:trPr>
          <w:trHeight w:val="300"/>
        </w:trPr>
        <w:tc>
          <w:tcPr>
            <w:tcW w:w="500" w:type="dxa"/>
            <w:tcBorders>
              <w:top w:val="single" w:sz="6" w:space="0" w:color="auto"/>
              <w:bottom w:val="single" w:sz="6" w:space="0" w:color="auto"/>
              <w:right w:val="single" w:sz="6" w:space="0" w:color="auto"/>
            </w:tcBorders>
            <w:vAlign w:val="center"/>
          </w:tcPr>
          <w:p w14:paraId="30F7A77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27E1073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7EDF2B56"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3399,97</w:t>
            </w:r>
          </w:p>
        </w:tc>
      </w:tr>
      <w:tr w:rsidR="008445A8" w14:paraId="3B031087" w14:textId="77777777">
        <w:trPr>
          <w:trHeight w:val="300"/>
        </w:trPr>
        <w:tc>
          <w:tcPr>
            <w:tcW w:w="500" w:type="dxa"/>
            <w:tcBorders>
              <w:top w:val="single" w:sz="6" w:space="0" w:color="auto"/>
              <w:bottom w:val="single" w:sz="6" w:space="0" w:color="auto"/>
              <w:right w:val="single" w:sz="6" w:space="0" w:color="auto"/>
            </w:tcBorders>
            <w:vAlign w:val="center"/>
          </w:tcPr>
          <w:p w14:paraId="3EAB128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43F34B2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67968C73"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33.14 - Ремонт i технiчне обслуговування електричного устатковання (основний)</w:t>
            </w:r>
          </w:p>
          <w:p w14:paraId="159718F5"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33.12 - Ремонт i технiчне  обслуговування  машин  i устатковання промислового  призначення</w:t>
            </w:r>
          </w:p>
          <w:p w14:paraId="60A5282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95.11 - Ремонт комп'ютерiв i периферiйного устатковання</w:t>
            </w:r>
          </w:p>
        </w:tc>
      </w:tr>
      <w:tr w:rsidR="008445A8" w14:paraId="76474CA6" w14:textId="77777777">
        <w:trPr>
          <w:trHeight w:val="300"/>
        </w:trPr>
        <w:tc>
          <w:tcPr>
            <w:tcW w:w="500" w:type="dxa"/>
            <w:tcBorders>
              <w:top w:val="single" w:sz="6" w:space="0" w:color="auto"/>
              <w:bottom w:val="single" w:sz="6" w:space="0" w:color="auto"/>
              <w:right w:val="single" w:sz="6" w:space="0" w:color="auto"/>
            </w:tcBorders>
            <w:vAlign w:val="center"/>
          </w:tcPr>
          <w:p w14:paraId="7F9DDE2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19</w:t>
            </w:r>
          </w:p>
        </w:tc>
        <w:tc>
          <w:tcPr>
            <w:tcW w:w="3500" w:type="dxa"/>
            <w:tcBorders>
              <w:top w:val="single" w:sz="6" w:space="0" w:color="auto"/>
              <w:left w:val="single" w:sz="6" w:space="0" w:color="auto"/>
              <w:bottom w:val="single" w:sz="6" w:space="0" w:color="auto"/>
              <w:right w:val="single" w:sz="6" w:space="0" w:color="auto"/>
            </w:tcBorders>
            <w:vAlign w:val="center"/>
          </w:tcPr>
          <w:p w14:paraId="665FCF69"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04A4E22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Однорівнева</w:t>
            </w:r>
          </w:p>
          <w:p w14:paraId="448511C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Дворівнева</w:t>
            </w:r>
          </w:p>
          <w:p w14:paraId="400761F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Інше</w:t>
            </w:r>
          </w:p>
        </w:tc>
      </w:tr>
    </w:tbl>
    <w:p w14:paraId="2854746B"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p w14:paraId="4B02E6F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8445A8" w14:paraId="5CDB4ED4" w14:textId="77777777">
        <w:trPr>
          <w:trHeight w:val="300"/>
        </w:trPr>
        <w:tc>
          <w:tcPr>
            <w:tcW w:w="500" w:type="dxa"/>
            <w:tcBorders>
              <w:top w:val="single" w:sz="6" w:space="0" w:color="auto"/>
              <w:bottom w:val="single" w:sz="6" w:space="0" w:color="auto"/>
              <w:right w:val="single" w:sz="6" w:space="0" w:color="auto"/>
            </w:tcBorders>
            <w:vAlign w:val="center"/>
          </w:tcPr>
          <w:p w14:paraId="49627C9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6253CE2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4417B72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"Полiкомбанк"</w:t>
            </w:r>
          </w:p>
        </w:tc>
      </w:tr>
      <w:tr w:rsidR="008445A8" w14:paraId="2E04F29B" w14:textId="77777777">
        <w:trPr>
          <w:trHeight w:val="300"/>
        </w:trPr>
        <w:tc>
          <w:tcPr>
            <w:tcW w:w="500" w:type="dxa"/>
            <w:tcBorders>
              <w:top w:val="single" w:sz="6" w:space="0" w:color="auto"/>
              <w:bottom w:val="single" w:sz="6" w:space="0" w:color="auto"/>
              <w:right w:val="single" w:sz="6" w:space="0" w:color="auto"/>
            </w:tcBorders>
            <w:vAlign w:val="center"/>
          </w:tcPr>
          <w:p w14:paraId="646C032A"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EC24E88"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1F4B7CF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19356610</w:t>
            </w:r>
          </w:p>
        </w:tc>
      </w:tr>
      <w:tr w:rsidR="008445A8" w14:paraId="688CDCAE" w14:textId="77777777">
        <w:trPr>
          <w:trHeight w:val="300"/>
        </w:trPr>
        <w:tc>
          <w:tcPr>
            <w:tcW w:w="500" w:type="dxa"/>
            <w:tcBorders>
              <w:top w:val="single" w:sz="6" w:space="0" w:color="auto"/>
              <w:bottom w:val="single" w:sz="6" w:space="0" w:color="auto"/>
              <w:right w:val="single" w:sz="6" w:space="0" w:color="auto"/>
            </w:tcBorders>
            <w:vAlign w:val="center"/>
          </w:tcPr>
          <w:p w14:paraId="0EDC01F9"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94462E2"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3F923F22"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 583531000000000026000000401</w:t>
            </w:r>
          </w:p>
        </w:tc>
      </w:tr>
      <w:tr w:rsidR="008445A8" w14:paraId="128C138D" w14:textId="77777777">
        <w:trPr>
          <w:trHeight w:val="300"/>
        </w:trPr>
        <w:tc>
          <w:tcPr>
            <w:tcW w:w="500" w:type="dxa"/>
            <w:tcBorders>
              <w:top w:val="single" w:sz="6" w:space="0" w:color="auto"/>
              <w:bottom w:val="single" w:sz="6" w:space="0" w:color="auto"/>
              <w:right w:val="single" w:sz="6" w:space="0" w:color="auto"/>
            </w:tcBorders>
            <w:vAlign w:val="center"/>
          </w:tcPr>
          <w:p w14:paraId="7EFAFD89"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DDD7A69"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34AE01E9"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гривня</w:t>
            </w:r>
          </w:p>
        </w:tc>
      </w:tr>
      <w:tr w:rsidR="008445A8" w14:paraId="62D80E4C" w14:textId="77777777">
        <w:trPr>
          <w:trHeight w:val="300"/>
        </w:trPr>
        <w:tc>
          <w:tcPr>
            <w:tcW w:w="500" w:type="dxa"/>
            <w:tcBorders>
              <w:top w:val="single" w:sz="6" w:space="0" w:color="auto"/>
              <w:bottom w:val="single" w:sz="6" w:space="0" w:color="auto"/>
              <w:right w:val="single" w:sz="6" w:space="0" w:color="auto"/>
            </w:tcBorders>
            <w:vAlign w:val="center"/>
          </w:tcPr>
          <w:p w14:paraId="22D6BBC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22EE7392"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30D47D4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КОМЕРЦIЙНИЙ БАНК "ПРИВАТБАНК"</w:t>
            </w:r>
          </w:p>
        </w:tc>
      </w:tr>
      <w:tr w:rsidR="008445A8" w14:paraId="49097D03" w14:textId="77777777">
        <w:trPr>
          <w:trHeight w:val="300"/>
        </w:trPr>
        <w:tc>
          <w:tcPr>
            <w:tcW w:w="500" w:type="dxa"/>
            <w:tcBorders>
              <w:top w:val="single" w:sz="6" w:space="0" w:color="auto"/>
              <w:bottom w:val="single" w:sz="6" w:space="0" w:color="auto"/>
              <w:right w:val="single" w:sz="6" w:space="0" w:color="auto"/>
            </w:tcBorders>
            <w:vAlign w:val="center"/>
          </w:tcPr>
          <w:p w14:paraId="15A96835"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F0F70A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2E608CE2"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14360570</w:t>
            </w:r>
          </w:p>
        </w:tc>
      </w:tr>
      <w:tr w:rsidR="008445A8" w14:paraId="3E0A9E8A" w14:textId="77777777">
        <w:trPr>
          <w:trHeight w:val="300"/>
        </w:trPr>
        <w:tc>
          <w:tcPr>
            <w:tcW w:w="500" w:type="dxa"/>
            <w:tcBorders>
              <w:top w:val="single" w:sz="6" w:space="0" w:color="auto"/>
              <w:bottom w:val="single" w:sz="6" w:space="0" w:color="auto"/>
              <w:right w:val="single" w:sz="6" w:space="0" w:color="auto"/>
            </w:tcBorders>
            <w:vAlign w:val="center"/>
          </w:tcPr>
          <w:p w14:paraId="0C0DBDCD"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6370F8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095C894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 983052990000026002016310086</w:t>
            </w:r>
          </w:p>
        </w:tc>
      </w:tr>
      <w:tr w:rsidR="008445A8" w14:paraId="70A278DA" w14:textId="77777777">
        <w:trPr>
          <w:trHeight w:val="300"/>
        </w:trPr>
        <w:tc>
          <w:tcPr>
            <w:tcW w:w="500" w:type="dxa"/>
            <w:tcBorders>
              <w:top w:val="single" w:sz="6" w:space="0" w:color="auto"/>
              <w:bottom w:val="single" w:sz="6" w:space="0" w:color="auto"/>
              <w:right w:val="single" w:sz="6" w:space="0" w:color="auto"/>
            </w:tcBorders>
            <w:vAlign w:val="center"/>
          </w:tcPr>
          <w:p w14:paraId="3870EDBF"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F5D9B8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2523FCB5"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гривня</w:t>
            </w:r>
          </w:p>
        </w:tc>
      </w:tr>
    </w:tbl>
    <w:p w14:paraId="24033FE1"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p w14:paraId="2BB657CE"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sectPr w:rsidR="008445A8">
          <w:pgSz w:w="12240" w:h="15840"/>
          <w:pgMar w:top="570" w:right="720" w:bottom="570" w:left="720" w:header="708" w:footer="708" w:gutter="0"/>
          <w:cols w:space="720"/>
          <w:noEndnote/>
        </w:sectPr>
      </w:pPr>
    </w:p>
    <w:p w14:paraId="0D53551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200"/>
        <w:gridCol w:w="2200"/>
        <w:gridCol w:w="2200"/>
        <w:gridCol w:w="4400"/>
        <w:gridCol w:w="3850"/>
      </w:tblGrid>
      <w:tr w:rsidR="008445A8" w14:paraId="46424323" w14:textId="77777777">
        <w:trPr>
          <w:trHeight w:val="300"/>
        </w:trPr>
        <w:tc>
          <w:tcPr>
            <w:tcW w:w="550" w:type="dxa"/>
            <w:tcBorders>
              <w:top w:val="single" w:sz="6" w:space="0" w:color="auto"/>
              <w:bottom w:val="single" w:sz="6" w:space="0" w:color="auto"/>
              <w:right w:val="single" w:sz="6" w:space="0" w:color="auto"/>
            </w:tcBorders>
            <w:vAlign w:val="center"/>
          </w:tcPr>
          <w:p w14:paraId="50F4831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14:paraId="4F54D4A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14:paraId="046DF9D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14:paraId="0A1635F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tcPr>
          <w:p w14:paraId="11206F6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Підстава для накладення санкції (з посиланням на відповідні норми законодавства)</w:t>
            </w:r>
          </w:p>
        </w:tc>
        <w:tc>
          <w:tcPr>
            <w:tcW w:w="3850" w:type="dxa"/>
            <w:tcBorders>
              <w:top w:val="single" w:sz="6" w:space="0" w:color="auto"/>
              <w:left w:val="single" w:sz="6" w:space="0" w:color="auto"/>
              <w:bottom w:val="single" w:sz="6" w:space="0" w:color="auto"/>
            </w:tcBorders>
            <w:vAlign w:val="center"/>
          </w:tcPr>
          <w:p w14:paraId="245E071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Інформація про виконання</w:t>
            </w:r>
          </w:p>
        </w:tc>
      </w:tr>
      <w:tr w:rsidR="008445A8" w14:paraId="7E7659D2" w14:textId="77777777">
        <w:trPr>
          <w:trHeight w:val="300"/>
        </w:trPr>
        <w:tc>
          <w:tcPr>
            <w:tcW w:w="550" w:type="dxa"/>
            <w:tcBorders>
              <w:top w:val="single" w:sz="6" w:space="0" w:color="auto"/>
              <w:bottom w:val="single" w:sz="6" w:space="0" w:color="auto"/>
              <w:right w:val="single" w:sz="6" w:space="0" w:color="auto"/>
            </w:tcBorders>
            <w:vAlign w:val="center"/>
          </w:tcPr>
          <w:p w14:paraId="77166A6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14:paraId="31FC152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14:paraId="2EC56EF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14:paraId="673F9B4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tcPr>
          <w:p w14:paraId="0E33E11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3850" w:type="dxa"/>
            <w:tcBorders>
              <w:top w:val="single" w:sz="6" w:space="0" w:color="auto"/>
              <w:left w:val="single" w:sz="6" w:space="0" w:color="auto"/>
              <w:bottom w:val="single" w:sz="6" w:space="0" w:color="auto"/>
            </w:tcBorders>
            <w:vAlign w:val="center"/>
          </w:tcPr>
          <w:p w14:paraId="774DCB1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r>
      <w:tr w:rsidR="008445A8" w14:paraId="627231FE" w14:textId="77777777">
        <w:trPr>
          <w:trHeight w:val="300"/>
        </w:trPr>
        <w:tc>
          <w:tcPr>
            <w:tcW w:w="550" w:type="dxa"/>
            <w:tcBorders>
              <w:top w:val="single" w:sz="6" w:space="0" w:color="auto"/>
              <w:bottom w:val="single" w:sz="6" w:space="0" w:color="auto"/>
              <w:right w:val="single" w:sz="6" w:space="0" w:color="auto"/>
            </w:tcBorders>
          </w:tcPr>
          <w:p w14:paraId="1D60CD5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200" w:type="dxa"/>
            <w:tcBorders>
              <w:top w:val="single" w:sz="6" w:space="0" w:color="auto"/>
              <w:left w:val="single" w:sz="6" w:space="0" w:color="auto"/>
              <w:bottom w:val="single" w:sz="6" w:space="0" w:color="auto"/>
              <w:right w:val="single" w:sz="6" w:space="0" w:color="auto"/>
            </w:tcBorders>
          </w:tcPr>
          <w:p w14:paraId="25B26CC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12236/Ж5/25-01-04-05-01/811</w:t>
            </w:r>
          </w:p>
          <w:p w14:paraId="4903F6E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09.07.2025</w:t>
            </w:r>
          </w:p>
        </w:tc>
        <w:tc>
          <w:tcPr>
            <w:tcW w:w="2200" w:type="dxa"/>
            <w:tcBorders>
              <w:top w:val="single" w:sz="6" w:space="0" w:color="auto"/>
              <w:left w:val="single" w:sz="6" w:space="0" w:color="auto"/>
              <w:bottom w:val="single" w:sz="6" w:space="0" w:color="auto"/>
              <w:right w:val="single" w:sz="6" w:space="0" w:color="auto"/>
            </w:tcBorders>
          </w:tcPr>
          <w:p w14:paraId="3823788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ДПС України ГУ ДДПС у Чернiгiвськiй областi</w:t>
            </w:r>
          </w:p>
        </w:tc>
        <w:tc>
          <w:tcPr>
            <w:tcW w:w="2200" w:type="dxa"/>
            <w:tcBorders>
              <w:top w:val="single" w:sz="6" w:space="0" w:color="auto"/>
              <w:left w:val="single" w:sz="6" w:space="0" w:color="auto"/>
              <w:bottom w:val="single" w:sz="6" w:space="0" w:color="auto"/>
              <w:right w:val="single" w:sz="6" w:space="0" w:color="auto"/>
            </w:tcBorders>
          </w:tcPr>
          <w:p w14:paraId="43D4660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штрафна санкцiя 1500 грн.</w:t>
            </w:r>
          </w:p>
        </w:tc>
        <w:tc>
          <w:tcPr>
            <w:tcW w:w="4400" w:type="dxa"/>
            <w:tcBorders>
              <w:top w:val="single" w:sz="6" w:space="0" w:color="auto"/>
              <w:left w:val="single" w:sz="6" w:space="0" w:color="auto"/>
              <w:bottom w:val="single" w:sz="6" w:space="0" w:color="auto"/>
              <w:right w:val="single" w:sz="6" w:space="0" w:color="auto"/>
            </w:tcBorders>
          </w:tcPr>
          <w:p w14:paraId="465B0C3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вiдповiдно до пiдпункту 16.1.5 пункту 16.1 статтi 16 та пункту 86.7 статтi 86 роздiлу I Податкового кодексу України або статтi 353 та частини восьмої статтi 354 Митного кодексу Українi) письмових пояснень та їх документального пiдтвердження (зокрема щодо обставин, якi стосуються подiї правопорушення та вжитих платником податкiв заходiв щодо дотримання правил та норм законодавства, з посиланням на документи та iншi фактичнi данi, що пiдтверджують вказанi обставини) - перiод фiнансово-господарської дiяльностi платника податкiв, при здiйсненнi якої вчинено цi порушення</w:t>
            </w:r>
          </w:p>
          <w:p w14:paraId="2DF03C26"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850" w:type="dxa"/>
            <w:tcBorders>
              <w:top w:val="single" w:sz="6" w:space="0" w:color="auto"/>
              <w:left w:val="single" w:sz="6" w:space="0" w:color="auto"/>
              <w:bottom w:val="single" w:sz="6" w:space="0" w:color="auto"/>
            </w:tcBorders>
          </w:tcPr>
          <w:p w14:paraId="7440510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Сплачено в повному обсязi</w:t>
            </w:r>
          </w:p>
        </w:tc>
      </w:tr>
    </w:tbl>
    <w:p w14:paraId="51F4C832"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0"/>
          <w:szCs w:val="20"/>
        </w:rPr>
      </w:pPr>
    </w:p>
    <w:p w14:paraId="36B107B9"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0"/>
          <w:szCs w:val="20"/>
        </w:rPr>
        <w:sectPr w:rsidR="008445A8">
          <w:pgSz w:w="16837" w:h="11905" w:orient="landscape"/>
          <w:pgMar w:top="570" w:right="720" w:bottom="570" w:left="720" w:header="708" w:footer="708" w:gutter="0"/>
          <w:cols w:space="720"/>
          <w:noEndnote/>
        </w:sectPr>
      </w:pPr>
    </w:p>
    <w:p w14:paraId="40820AB7" w14:textId="77777777" w:rsidR="008445A8" w:rsidRDefault="00000000" w:rsidP="00943F8A">
      <w:pPr>
        <w:pStyle w:val="1"/>
      </w:pPr>
      <w:bookmarkStart w:id="2" w:name="_Toc227790429"/>
      <w:r>
        <w:lastRenderedPageBreak/>
        <w:t>2. Органи управління та посадові особи. Організаційна структура</w:t>
      </w:r>
      <w:bookmarkEnd w:id="2"/>
    </w:p>
    <w:p w14:paraId="57E1E565" w14:textId="77777777" w:rsidR="008445A8"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8445A8" w14:paraId="52440F91" w14:textId="77777777">
        <w:trPr>
          <w:trHeight w:val="200"/>
        </w:trPr>
        <w:tc>
          <w:tcPr>
            <w:tcW w:w="550" w:type="dxa"/>
            <w:tcBorders>
              <w:top w:val="single" w:sz="6" w:space="0" w:color="auto"/>
              <w:bottom w:val="single" w:sz="6" w:space="0" w:color="auto"/>
              <w:right w:val="single" w:sz="6" w:space="0" w:color="auto"/>
            </w:tcBorders>
            <w:vAlign w:val="center"/>
          </w:tcPr>
          <w:p w14:paraId="102A488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412C5D8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5E0C9D4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24FB284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Персональний склад органу управління (контролю)</w:t>
            </w:r>
          </w:p>
        </w:tc>
      </w:tr>
      <w:tr w:rsidR="008445A8" w14:paraId="6DAEDB3A" w14:textId="77777777">
        <w:trPr>
          <w:trHeight w:val="200"/>
        </w:trPr>
        <w:tc>
          <w:tcPr>
            <w:tcW w:w="550" w:type="dxa"/>
            <w:tcBorders>
              <w:top w:val="single" w:sz="6" w:space="0" w:color="auto"/>
              <w:bottom w:val="single" w:sz="6" w:space="0" w:color="auto"/>
              <w:right w:val="single" w:sz="6" w:space="0" w:color="auto"/>
            </w:tcBorders>
            <w:vAlign w:val="center"/>
          </w:tcPr>
          <w:p w14:paraId="1816123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50" w:type="dxa"/>
            <w:tcBorders>
              <w:top w:val="single" w:sz="6" w:space="0" w:color="auto"/>
              <w:left w:val="single" w:sz="6" w:space="0" w:color="auto"/>
              <w:bottom w:val="single" w:sz="6" w:space="0" w:color="auto"/>
              <w:right w:val="single" w:sz="6" w:space="0" w:color="auto"/>
            </w:tcBorders>
            <w:vAlign w:val="center"/>
          </w:tcPr>
          <w:p w14:paraId="21C6322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4000" w:type="dxa"/>
            <w:tcBorders>
              <w:top w:val="single" w:sz="6" w:space="0" w:color="auto"/>
              <w:left w:val="single" w:sz="6" w:space="0" w:color="auto"/>
              <w:bottom w:val="single" w:sz="6" w:space="0" w:color="auto"/>
              <w:right w:val="single" w:sz="6" w:space="0" w:color="auto"/>
            </w:tcBorders>
            <w:vAlign w:val="center"/>
          </w:tcPr>
          <w:p w14:paraId="4B7E0DE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4000" w:type="dxa"/>
            <w:tcBorders>
              <w:top w:val="single" w:sz="6" w:space="0" w:color="auto"/>
              <w:left w:val="single" w:sz="6" w:space="0" w:color="auto"/>
              <w:bottom w:val="single" w:sz="6" w:space="0" w:color="auto"/>
            </w:tcBorders>
            <w:vAlign w:val="center"/>
          </w:tcPr>
          <w:p w14:paraId="3DE74E2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8445A8" w14:paraId="6A15E863" w14:textId="77777777">
        <w:trPr>
          <w:trHeight w:val="200"/>
        </w:trPr>
        <w:tc>
          <w:tcPr>
            <w:tcW w:w="550" w:type="dxa"/>
            <w:tcBorders>
              <w:top w:val="single" w:sz="6" w:space="0" w:color="auto"/>
              <w:bottom w:val="single" w:sz="6" w:space="0" w:color="auto"/>
              <w:right w:val="single" w:sz="6" w:space="0" w:color="auto"/>
            </w:tcBorders>
          </w:tcPr>
          <w:p w14:paraId="681D39D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50" w:type="dxa"/>
            <w:tcBorders>
              <w:top w:val="single" w:sz="6" w:space="0" w:color="auto"/>
              <w:left w:val="single" w:sz="6" w:space="0" w:color="auto"/>
              <w:bottom w:val="single" w:sz="6" w:space="0" w:color="auto"/>
              <w:right w:val="single" w:sz="6" w:space="0" w:color="auto"/>
            </w:tcBorders>
          </w:tcPr>
          <w:p w14:paraId="44405A4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Загальнi збори акцiонерiв - вищий орган управлiння</w:t>
            </w:r>
          </w:p>
        </w:tc>
        <w:tc>
          <w:tcPr>
            <w:tcW w:w="4000" w:type="dxa"/>
            <w:tcBorders>
              <w:top w:val="single" w:sz="6" w:space="0" w:color="auto"/>
              <w:left w:val="single" w:sz="6" w:space="0" w:color="auto"/>
              <w:bottom w:val="single" w:sz="6" w:space="0" w:color="auto"/>
              <w:right w:val="single" w:sz="6" w:space="0" w:color="auto"/>
            </w:tcBorders>
          </w:tcPr>
          <w:p w14:paraId="73D4FF1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28 осiб </w:t>
            </w:r>
          </w:p>
        </w:tc>
        <w:tc>
          <w:tcPr>
            <w:tcW w:w="4000" w:type="dxa"/>
            <w:tcBorders>
              <w:top w:val="single" w:sz="6" w:space="0" w:color="auto"/>
              <w:left w:val="single" w:sz="6" w:space="0" w:color="auto"/>
              <w:bottom w:val="single" w:sz="6" w:space="0" w:color="auto"/>
            </w:tcBorders>
          </w:tcPr>
          <w:p w14:paraId="4D4BA56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фiзичнi особи - акцiонери згiдно перелiку акцiонерiв, якi мають право на участь у загальних зборах  (28 осiб станом на дату останнiх загальних зборiв акцiонерiв, в тому числi 2 особи-власники голосуючих акцiй)</w:t>
            </w:r>
          </w:p>
        </w:tc>
      </w:tr>
      <w:tr w:rsidR="008445A8" w14:paraId="78D43A15" w14:textId="77777777">
        <w:trPr>
          <w:trHeight w:val="200"/>
        </w:trPr>
        <w:tc>
          <w:tcPr>
            <w:tcW w:w="550" w:type="dxa"/>
            <w:tcBorders>
              <w:top w:val="single" w:sz="6" w:space="0" w:color="auto"/>
              <w:bottom w:val="single" w:sz="6" w:space="0" w:color="auto"/>
              <w:right w:val="single" w:sz="6" w:space="0" w:color="auto"/>
            </w:tcBorders>
          </w:tcPr>
          <w:p w14:paraId="65811B1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450" w:type="dxa"/>
            <w:tcBorders>
              <w:top w:val="single" w:sz="6" w:space="0" w:color="auto"/>
              <w:left w:val="single" w:sz="6" w:space="0" w:color="auto"/>
              <w:bottom w:val="single" w:sz="6" w:space="0" w:color="auto"/>
              <w:right w:val="single" w:sz="6" w:space="0" w:color="auto"/>
            </w:tcBorders>
          </w:tcPr>
          <w:p w14:paraId="24F94E9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0B49061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особи</w:t>
            </w:r>
          </w:p>
        </w:tc>
        <w:tc>
          <w:tcPr>
            <w:tcW w:w="4000" w:type="dxa"/>
            <w:tcBorders>
              <w:top w:val="single" w:sz="6" w:space="0" w:color="auto"/>
              <w:left w:val="single" w:sz="6" w:space="0" w:color="auto"/>
              <w:bottom w:val="single" w:sz="6" w:space="0" w:color="auto"/>
            </w:tcBorders>
          </w:tcPr>
          <w:p w14:paraId="0B7C922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Тарасовець Ольга Панасiвна (голова)</w:t>
            </w:r>
          </w:p>
          <w:p w14:paraId="44FEBEA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Левченко Людмила Володимирiвна, Ятченко Любов Григорiвна</w:t>
            </w:r>
          </w:p>
          <w:p w14:paraId="7BE5BFA5"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p w14:paraId="37F6241D"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r>
      <w:tr w:rsidR="008445A8" w14:paraId="799E9BE3" w14:textId="77777777">
        <w:trPr>
          <w:trHeight w:val="200"/>
        </w:trPr>
        <w:tc>
          <w:tcPr>
            <w:tcW w:w="550" w:type="dxa"/>
            <w:tcBorders>
              <w:top w:val="single" w:sz="6" w:space="0" w:color="auto"/>
              <w:bottom w:val="single" w:sz="6" w:space="0" w:color="auto"/>
              <w:right w:val="single" w:sz="6" w:space="0" w:color="auto"/>
            </w:tcBorders>
          </w:tcPr>
          <w:p w14:paraId="00C537C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450" w:type="dxa"/>
            <w:tcBorders>
              <w:top w:val="single" w:sz="6" w:space="0" w:color="auto"/>
              <w:left w:val="single" w:sz="6" w:space="0" w:color="auto"/>
              <w:bottom w:val="single" w:sz="6" w:space="0" w:color="auto"/>
              <w:right w:val="single" w:sz="6" w:space="0" w:color="auto"/>
            </w:tcBorders>
          </w:tcPr>
          <w:p w14:paraId="28F8D85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6D8FF9F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Одноосiбний виконавчий орган</w:t>
            </w:r>
          </w:p>
        </w:tc>
        <w:tc>
          <w:tcPr>
            <w:tcW w:w="4000" w:type="dxa"/>
            <w:tcBorders>
              <w:top w:val="single" w:sz="6" w:space="0" w:color="auto"/>
              <w:left w:val="single" w:sz="6" w:space="0" w:color="auto"/>
              <w:bottom w:val="single" w:sz="6" w:space="0" w:color="auto"/>
            </w:tcBorders>
          </w:tcPr>
          <w:p w14:paraId="477549D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Генеральний директор -Тарасовець Олександр Олександрович</w:t>
            </w:r>
          </w:p>
        </w:tc>
      </w:tr>
    </w:tbl>
    <w:p w14:paraId="54CF4B0D"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p w14:paraId="2F7F07AB"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sectPr w:rsidR="008445A8">
          <w:pgSz w:w="12240" w:h="15840"/>
          <w:pgMar w:top="570" w:right="720" w:bottom="570" w:left="720" w:header="708" w:footer="708" w:gutter="0"/>
          <w:cols w:space="720"/>
          <w:noEndnote/>
        </w:sectPr>
      </w:pPr>
    </w:p>
    <w:p w14:paraId="3755EBB6"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Інформація щодо посадових осіб</w:t>
      </w:r>
    </w:p>
    <w:p w14:paraId="76406E9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w:t>
      </w:r>
    </w:p>
    <w:tbl>
      <w:tblPr>
        <w:tblW w:w="15658" w:type="dxa"/>
        <w:tblInd w:w="-1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8"/>
        <w:gridCol w:w="1559"/>
        <w:gridCol w:w="1559"/>
        <w:gridCol w:w="1134"/>
        <w:gridCol w:w="709"/>
        <w:gridCol w:w="1134"/>
        <w:gridCol w:w="1559"/>
        <w:gridCol w:w="992"/>
        <w:gridCol w:w="2544"/>
        <w:gridCol w:w="1400"/>
        <w:gridCol w:w="1443"/>
        <w:gridCol w:w="1057"/>
      </w:tblGrid>
      <w:tr w:rsidR="008445A8" w14:paraId="255085DE" w14:textId="77777777" w:rsidTr="00943F8A">
        <w:trPr>
          <w:trHeight w:val="200"/>
        </w:trPr>
        <w:tc>
          <w:tcPr>
            <w:tcW w:w="568" w:type="dxa"/>
            <w:tcBorders>
              <w:top w:val="single" w:sz="6" w:space="0" w:color="auto"/>
              <w:bottom w:val="single" w:sz="6" w:space="0" w:color="auto"/>
              <w:right w:val="single" w:sz="6" w:space="0" w:color="auto"/>
            </w:tcBorders>
            <w:vAlign w:val="center"/>
          </w:tcPr>
          <w:p w14:paraId="20E0AAD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1559" w:type="dxa"/>
            <w:tcBorders>
              <w:top w:val="single" w:sz="6" w:space="0" w:color="auto"/>
              <w:left w:val="single" w:sz="6" w:space="0" w:color="auto"/>
              <w:bottom w:val="single" w:sz="6" w:space="0" w:color="auto"/>
              <w:right w:val="single" w:sz="6" w:space="0" w:color="auto"/>
            </w:tcBorders>
            <w:vAlign w:val="center"/>
          </w:tcPr>
          <w:p w14:paraId="6607F01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1559" w:type="dxa"/>
            <w:tcBorders>
              <w:top w:val="single" w:sz="6" w:space="0" w:color="auto"/>
              <w:left w:val="single" w:sz="6" w:space="0" w:color="auto"/>
              <w:bottom w:val="single" w:sz="6" w:space="0" w:color="auto"/>
              <w:right w:val="single" w:sz="6" w:space="0" w:color="auto"/>
            </w:tcBorders>
            <w:vAlign w:val="center"/>
          </w:tcPr>
          <w:p w14:paraId="5991D22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34" w:type="dxa"/>
            <w:tcBorders>
              <w:top w:val="single" w:sz="6" w:space="0" w:color="auto"/>
              <w:left w:val="single" w:sz="6" w:space="0" w:color="auto"/>
              <w:bottom w:val="single" w:sz="6" w:space="0" w:color="auto"/>
              <w:right w:val="single" w:sz="6" w:space="0" w:color="auto"/>
            </w:tcBorders>
            <w:vAlign w:val="center"/>
          </w:tcPr>
          <w:p w14:paraId="4A39214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709" w:type="dxa"/>
            <w:tcBorders>
              <w:top w:val="single" w:sz="6" w:space="0" w:color="auto"/>
              <w:left w:val="single" w:sz="6" w:space="0" w:color="auto"/>
              <w:bottom w:val="single" w:sz="6" w:space="0" w:color="auto"/>
              <w:right w:val="single" w:sz="6" w:space="0" w:color="auto"/>
            </w:tcBorders>
            <w:vAlign w:val="center"/>
          </w:tcPr>
          <w:p w14:paraId="0CBE703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134" w:type="dxa"/>
            <w:tcBorders>
              <w:top w:val="single" w:sz="6" w:space="0" w:color="auto"/>
              <w:left w:val="single" w:sz="6" w:space="0" w:color="auto"/>
              <w:bottom w:val="single" w:sz="6" w:space="0" w:color="auto"/>
              <w:right w:val="single" w:sz="6" w:space="0" w:color="auto"/>
            </w:tcBorders>
            <w:vAlign w:val="center"/>
          </w:tcPr>
          <w:p w14:paraId="00E3DC8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1559" w:type="dxa"/>
            <w:tcBorders>
              <w:top w:val="single" w:sz="6" w:space="0" w:color="auto"/>
              <w:left w:val="single" w:sz="6" w:space="0" w:color="auto"/>
              <w:bottom w:val="single" w:sz="6" w:space="0" w:color="auto"/>
              <w:right w:val="single" w:sz="6" w:space="0" w:color="auto"/>
            </w:tcBorders>
            <w:vAlign w:val="center"/>
          </w:tcPr>
          <w:p w14:paraId="408EF14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992" w:type="dxa"/>
            <w:tcBorders>
              <w:top w:val="single" w:sz="6" w:space="0" w:color="auto"/>
              <w:left w:val="single" w:sz="6" w:space="0" w:color="auto"/>
              <w:bottom w:val="single" w:sz="6" w:space="0" w:color="auto"/>
              <w:right w:val="single" w:sz="6" w:space="0" w:color="auto"/>
            </w:tcBorders>
            <w:vAlign w:val="center"/>
          </w:tcPr>
          <w:p w14:paraId="46CAA49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2544" w:type="dxa"/>
            <w:tcBorders>
              <w:top w:val="single" w:sz="6" w:space="0" w:color="auto"/>
              <w:left w:val="single" w:sz="6" w:space="0" w:color="auto"/>
              <w:bottom w:val="single" w:sz="6" w:space="0" w:color="auto"/>
              <w:right w:val="single" w:sz="6" w:space="0" w:color="auto"/>
            </w:tcBorders>
            <w:vAlign w:val="center"/>
          </w:tcPr>
          <w:p w14:paraId="6718B62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3A0FED3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43" w:type="dxa"/>
            <w:tcBorders>
              <w:top w:val="single" w:sz="6" w:space="0" w:color="auto"/>
              <w:left w:val="single" w:sz="6" w:space="0" w:color="auto"/>
              <w:bottom w:val="single" w:sz="6" w:space="0" w:color="auto"/>
              <w:right w:val="single" w:sz="6" w:space="0" w:color="auto"/>
            </w:tcBorders>
            <w:vAlign w:val="center"/>
          </w:tcPr>
          <w:p w14:paraId="100B95D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c>
          <w:tcPr>
            <w:tcW w:w="1057" w:type="dxa"/>
            <w:tcBorders>
              <w:top w:val="single" w:sz="6" w:space="0" w:color="auto"/>
              <w:left w:val="single" w:sz="6" w:space="0" w:color="auto"/>
              <w:bottom w:val="single" w:sz="6" w:space="0" w:color="auto"/>
            </w:tcBorders>
            <w:vAlign w:val="center"/>
          </w:tcPr>
          <w:p w14:paraId="2781456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Стать чоловіча/ жіноча - (ч/ж)</w:t>
            </w:r>
          </w:p>
        </w:tc>
      </w:tr>
      <w:tr w:rsidR="008445A8" w14:paraId="53063963" w14:textId="77777777" w:rsidTr="00943F8A">
        <w:trPr>
          <w:trHeight w:val="200"/>
        </w:trPr>
        <w:tc>
          <w:tcPr>
            <w:tcW w:w="568" w:type="dxa"/>
            <w:tcBorders>
              <w:top w:val="single" w:sz="6" w:space="0" w:color="auto"/>
              <w:bottom w:val="single" w:sz="6" w:space="0" w:color="auto"/>
              <w:right w:val="single" w:sz="6" w:space="0" w:color="auto"/>
            </w:tcBorders>
            <w:vAlign w:val="center"/>
          </w:tcPr>
          <w:p w14:paraId="1D2C5C6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559" w:type="dxa"/>
            <w:tcBorders>
              <w:top w:val="single" w:sz="6" w:space="0" w:color="auto"/>
              <w:left w:val="single" w:sz="6" w:space="0" w:color="auto"/>
              <w:bottom w:val="single" w:sz="6" w:space="0" w:color="auto"/>
              <w:right w:val="single" w:sz="6" w:space="0" w:color="auto"/>
            </w:tcBorders>
            <w:vAlign w:val="center"/>
          </w:tcPr>
          <w:p w14:paraId="49E0E10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1559" w:type="dxa"/>
            <w:tcBorders>
              <w:top w:val="single" w:sz="6" w:space="0" w:color="auto"/>
              <w:left w:val="single" w:sz="6" w:space="0" w:color="auto"/>
              <w:bottom w:val="single" w:sz="6" w:space="0" w:color="auto"/>
              <w:right w:val="single" w:sz="6" w:space="0" w:color="auto"/>
            </w:tcBorders>
            <w:vAlign w:val="center"/>
          </w:tcPr>
          <w:p w14:paraId="5326E4E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34" w:type="dxa"/>
            <w:tcBorders>
              <w:top w:val="single" w:sz="6" w:space="0" w:color="auto"/>
              <w:left w:val="single" w:sz="6" w:space="0" w:color="auto"/>
              <w:bottom w:val="single" w:sz="6" w:space="0" w:color="auto"/>
              <w:right w:val="single" w:sz="6" w:space="0" w:color="auto"/>
            </w:tcBorders>
            <w:vAlign w:val="center"/>
          </w:tcPr>
          <w:p w14:paraId="16282D5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709" w:type="dxa"/>
            <w:tcBorders>
              <w:top w:val="single" w:sz="6" w:space="0" w:color="auto"/>
              <w:left w:val="single" w:sz="6" w:space="0" w:color="auto"/>
              <w:bottom w:val="single" w:sz="6" w:space="0" w:color="auto"/>
              <w:right w:val="single" w:sz="6" w:space="0" w:color="auto"/>
            </w:tcBorders>
            <w:vAlign w:val="center"/>
          </w:tcPr>
          <w:p w14:paraId="1E6017A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134" w:type="dxa"/>
            <w:tcBorders>
              <w:top w:val="single" w:sz="6" w:space="0" w:color="auto"/>
              <w:left w:val="single" w:sz="6" w:space="0" w:color="auto"/>
              <w:bottom w:val="single" w:sz="6" w:space="0" w:color="auto"/>
              <w:right w:val="single" w:sz="6" w:space="0" w:color="auto"/>
            </w:tcBorders>
            <w:vAlign w:val="center"/>
          </w:tcPr>
          <w:p w14:paraId="6778529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559" w:type="dxa"/>
            <w:tcBorders>
              <w:top w:val="single" w:sz="6" w:space="0" w:color="auto"/>
              <w:left w:val="single" w:sz="6" w:space="0" w:color="auto"/>
              <w:bottom w:val="single" w:sz="6" w:space="0" w:color="auto"/>
              <w:right w:val="single" w:sz="6" w:space="0" w:color="auto"/>
            </w:tcBorders>
            <w:vAlign w:val="center"/>
          </w:tcPr>
          <w:p w14:paraId="0E05141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92" w:type="dxa"/>
            <w:tcBorders>
              <w:top w:val="single" w:sz="6" w:space="0" w:color="auto"/>
              <w:left w:val="single" w:sz="6" w:space="0" w:color="auto"/>
              <w:bottom w:val="single" w:sz="6" w:space="0" w:color="auto"/>
              <w:right w:val="single" w:sz="6" w:space="0" w:color="auto"/>
            </w:tcBorders>
            <w:vAlign w:val="center"/>
          </w:tcPr>
          <w:p w14:paraId="73DFA64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2544" w:type="dxa"/>
            <w:tcBorders>
              <w:top w:val="single" w:sz="6" w:space="0" w:color="auto"/>
              <w:left w:val="single" w:sz="6" w:space="0" w:color="auto"/>
              <w:bottom w:val="single" w:sz="6" w:space="0" w:color="auto"/>
              <w:right w:val="single" w:sz="6" w:space="0" w:color="auto"/>
            </w:tcBorders>
            <w:vAlign w:val="center"/>
          </w:tcPr>
          <w:p w14:paraId="65FA739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54314F7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43" w:type="dxa"/>
            <w:tcBorders>
              <w:top w:val="single" w:sz="6" w:space="0" w:color="auto"/>
              <w:left w:val="single" w:sz="6" w:space="0" w:color="auto"/>
              <w:bottom w:val="single" w:sz="6" w:space="0" w:color="auto"/>
              <w:right w:val="single" w:sz="6" w:space="0" w:color="auto"/>
            </w:tcBorders>
            <w:vAlign w:val="center"/>
          </w:tcPr>
          <w:p w14:paraId="02C3038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c>
          <w:tcPr>
            <w:tcW w:w="1057" w:type="dxa"/>
            <w:tcBorders>
              <w:top w:val="single" w:sz="6" w:space="0" w:color="auto"/>
              <w:left w:val="single" w:sz="6" w:space="0" w:color="auto"/>
              <w:bottom w:val="single" w:sz="6" w:space="0" w:color="auto"/>
            </w:tcBorders>
            <w:vAlign w:val="center"/>
          </w:tcPr>
          <w:p w14:paraId="0E6BA78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12</w:t>
            </w:r>
          </w:p>
        </w:tc>
      </w:tr>
      <w:tr w:rsidR="008445A8" w14:paraId="022F46F3" w14:textId="77777777" w:rsidTr="00943F8A">
        <w:trPr>
          <w:trHeight w:val="200"/>
        </w:trPr>
        <w:tc>
          <w:tcPr>
            <w:tcW w:w="568" w:type="dxa"/>
            <w:tcBorders>
              <w:top w:val="single" w:sz="6" w:space="0" w:color="auto"/>
              <w:bottom w:val="single" w:sz="6" w:space="0" w:color="auto"/>
              <w:right w:val="single" w:sz="6" w:space="0" w:color="auto"/>
            </w:tcBorders>
            <w:vAlign w:val="center"/>
          </w:tcPr>
          <w:p w14:paraId="30D471E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559" w:type="dxa"/>
            <w:tcBorders>
              <w:top w:val="single" w:sz="6" w:space="0" w:color="auto"/>
              <w:left w:val="single" w:sz="6" w:space="0" w:color="auto"/>
              <w:bottom w:val="single" w:sz="6" w:space="0" w:color="auto"/>
              <w:right w:val="single" w:sz="6" w:space="0" w:color="auto"/>
            </w:tcBorders>
            <w:vAlign w:val="center"/>
          </w:tcPr>
          <w:p w14:paraId="61230DE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 (акцiонер)</w:t>
            </w:r>
          </w:p>
        </w:tc>
        <w:tc>
          <w:tcPr>
            <w:tcW w:w="1559" w:type="dxa"/>
            <w:tcBorders>
              <w:top w:val="single" w:sz="6" w:space="0" w:color="auto"/>
              <w:left w:val="single" w:sz="6" w:space="0" w:color="auto"/>
              <w:bottom w:val="single" w:sz="6" w:space="0" w:color="auto"/>
              <w:right w:val="single" w:sz="6" w:space="0" w:color="auto"/>
            </w:tcBorders>
            <w:vAlign w:val="center"/>
          </w:tcPr>
          <w:p w14:paraId="18D82B7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Тарасовець Ольга Панасiвна</w:t>
            </w:r>
          </w:p>
        </w:tc>
        <w:tc>
          <w:tcPr>
            <w:tcW w:w="1134" w:type="dxa"/>
            <w:tcBorders>
              <w:top w:val="single" w:sz="6" w:space="0" w:color="auto"/>
              <w:left w:val="single" w:sz="6" w:space="0" w:color="auto"/>
              <w:bottom w:val="single" w:sz="6" w:space="0" w:color="auto"/>
              <w:right w:val="single" w:sz="6" w:space="0" w:color="auto"/>
            </w:tcBorders>
            <w:vAlign w:val="center"/>
          </w:tcPr>
          <w:p w14:paraId="3808F71C"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4AFCB674"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5BF04C5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1954</w:t>
            </w:r>
          </w:p>
        </w:tc>
        <w:tc>
          <w:tcPr>
            <w:tcW w:w="1559" w:type="dxa"/>
            <w:tcBorders>
              <w:top w:val="single" w:sz="6" w:space="0" w:color="auto"/>
              <w:left w:val="single" w:sz="6" w:space="0" w:color="auto"/>
              <w:bottom w:val="single" w:sz="6" w:space="0" w:color="auto"/>
              <w:right w:val="single" w:sz="6" w:space="0" w:color="auto"/>
            </w:tcBorders>
            <w:vAlign w:val="center"/>
          </w:tcPr>
          <w:p w14:paraId="2CAD9B6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92" w:type="dxa"/>
            <w:tcBorders>
              <w:top w:val="single" w:sz="6" w:space="0" w:color="auto"/>
              <w:left w:val="single" w:sz="6" w:space="0" w:color="auto"/>
              <w:bottom w:val="single" w:sz="6" w:space="0" w:color="auto"/>
              <w:right w:val="single" w:sz="6" w:space="0" w:color="auto"/>
            </w:tcBorders>
            <w:vAlign w:val="center"/>
          </w:tcPr>
          <w:p w14:paraId="1B2F39D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47</w:t>
            </w:r>
          </w:p>
        </w:tc>
        <w:tc>
          <w:tcPr>
            <w:tcW w:w="2544" w:type="dxa"/>
            <w:tcBorders>
              <w:top w:val="single" w:sz="6" w:space="0" w:color="auto"/>
              <w:left w:val="single" w:sz="6" w:space="0" w:color="auto"/>
              <w:bottom w:val="single" w:sz="6" w:space="0" w:color="auto"/>
              <w:right w:val="single" w:sz="6" w:space="0" w:color="auto"/>
            </w:tcBorders>
            <w:vAlign w:val="center"/>
          </w:tcPr>
          <w:p w14:paraId="7DCB109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ПРАТ "ЧЕРНIГIВСЬКИЙ РМК", ТОВ "РМК-СИМВОЛ", ДП "КОМПТЕХНО-СЕРВIС" ПРАТ "ЧРМК"</w:t>
            </w:r>
          </w:p>
          <w:p w14:paraId="7248A47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02132645; 31378905; 32016210</w:t>
            </w:r>
          </w:p>
          <w:p w14:paraId="67DA057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 директор, 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3211059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25.05.2023</w:t>
            </w:r>
          </w:p>
          <w:p w14:paraId="52105DC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 3 роки</w:t>
            </w:r>
          </w:p>
        </w:tc>
        <w:tc>
          <w:tcPr>
            <w:tcW w:w="1443" w:type="dxa"/>
            <w:tcBorders>
              <w:top w:val="single" w:sz="6" w:space="0" w:color="auto"/>
              <w:left w:val="single" w:sz="6" w:space="0" w:color="auto"/>
              <w:bottom w:val="single" w:sz="6" w:space="0" w:color="auto"/>
              <w:right w:val="single" w:sz="6" w:space="0" w:color="auto"/>
            </w:tcBorders>
            <w:vAlign w:val="center"/>
          </w:tcPr>
          <w:p w14:paraId="58E97E2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057" w:type="dxa"/>
            <w:tcBorders>
              <w:top w:val="single" w:sz="6" w:space="0" w:color="auto"/>
              <w:left w:val="single" w:sz="6" w:space="0" w:color="auto"/>
              <w:bottom w:val="single" w:sz="6" w:space="0" w:color="auto"/>
            </w:tcBorders>
            <w:vAlign w:val="center"/>
          </w:tcPr>
          <w:p w14:paraId="109A154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ж</w:t>
            </w:r>
          </w:p>
        </w:tc>
      </w:tr>
      <w:tr w:rsidR="008445A8" w14:paraId="67E3CD54" w14:textId="77777777" w:rsidTr="00943F8A">
        <w:trPr>
          <w:trHeight w:val="200"/>
        </w:trPr>
        <w:tc>
          <w:tcPr>
            <w:tcW w:w="568" w:type="dxa"/>
            <w:tcBorders>
              <w:top w:val="single" w:sz="6" w:space="0" w:color="auto"/>
              <w:bottom w:val="single" w:sz="6" w:space="0" w:color="auto"/>
              <w:right w:val="single" w:sz="6" w:space="0" w:color="auto"/>
            </w:tcBorders>
            <w:vAlign w:val="center"/>
          </w:tcPr>
          <w:p w14:paraId="6AC178F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1559" w:type="dxa"/>
            <w:tcBorders>
              <w:top w:val="single" w:sz="6" w:space="0" w:color="auto"/>
              <w:left w:val="single" w:sz="6" w:space="0" w:color="auto"/>
              <w:bottom w:val="single" w:sz="6" w:space="0" w:color="auto"/>
              <w:right w:val="single" w:sz="6" w:space="0" w:color="auto"/>
            </w:tcBorders>
            <w:vAlign w:val="center"/>
          </w:tcPr>
          <w:p w14:paraId="1B49BD4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(акцiонер)</w:t>
            </w:r>
          </w:p>
        </w:tc>
        <w:tc>
          <w:tcPr>
            <w:tcW w:w="1559" w:type="dxa"/>
            <w:tcBorders>
              <w:top w:val="single" w:sz="6" w:space="0" w:color="auto"/>
              <w:left w:val="single" w:sz="6" w:space="0" w:color="auto"/>
              <w:bottom w:val="single" w:sz="6" w:space="0" w:color="auto"/>
              <w:right w:val="single" w:sz="6" w:space="0" w:color="auto"/>
            </w:tcBorders>
            <w:vAlign w:val="center"/>
          </w:tcPr>
          <w:p w14:paraId="76EE08D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Левченко Людмила Володимирiвна</w:t>
            </w:r>
          </w:p>
        </w:tc>
        <w:tc>
          <w:tcPr>
            <w:tcW w:w="1134" w:type="dxa"/>
            <w:tcBorders>
              <w:top w:val="single" w:sz="6" w:space="0" w:color="auto"/>
              <w:left w:val="single" w:sz="6" w:space="0" w:color="auto"/>
              <w:bottom w:val="single" w:sz="6" w:space="0" w:color="auto"/>
              <w:right w:val="single" w:sz="6" w:space="0" w:color="auto"/>
            </w:tcBorders>
            <w:vAlign w:val="center"/>
          </w:tcPr>
          <w:p w14:paraId="24D693C6"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56EFE114"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4B9AA76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1956</w:t>
            </w:r>
          </w:p>
        </w:tc>
        <w:tc>
          <w:tcPr>
            <w:tcW w:w="1559" w:type="dxa"/>
            <w:tcBorders>
              <w:top w:val="single" w:sz="6" w:space="0" w:color="auto"/>
              <w:left w:val="single" w:sz="6" w:space="0" w:color="auto"/>
              <w:bottom w:val="single" w:sz="6" w:space="0" w:color="auto"/>
              <w:right w:val="single" w:sz="6" w:space="0" w:color="auto"/>
            </w:tcBorders>
            <w:vAlign w:val="center"/>
          </w:tcPr>
          <w:p w14:paraId="07155D9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професiйно-технiчна</w:t>
            </w:r>
          </w:p>
        </w:tc>
        <w:tc>
          <w:tcPr>
            <w:tcW w:w="992" w:type="dxa"/>
            <w:tcBorders>
              <w:top w:val="single" w:sz="6" w:space="0" w:color="auto"/>
              <w:left w:val="single" w:sz="6" w:space="0" w:color="auto"/>
              <w:bottom w:val="single" w:sz="6" w:space="0" w:color="auto"/>
              <w:right w:val="single" w:sz="6" w:space="0" w:color="auto"/>
            </w:tcBorders>
            <w:vAlign w:val="center"/>
          </w:tcPr>
          <w:p w14:paraId="59B4E3D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45</w:t>
            </w:r>
          </w:p>
        </w:tc>
        <w:tc>
          <w:tcPr>
            <w:tcW w:w="2544" w:type="dxa"/>
            <w:tcBorders>
              <w:top w:val="single" w:sz="6" w:space="0" w:color="auto"/>
              <w:left w:val="single" w:sz="6" w:space="0" w:color="auto"/>
              <w:bottom w:val="single" w:sz="6" w:space="0" w:color="auto"/>
              <w:right w:val="single" w:sz="6" w:space="0" w:color="auto"/>
            </w:tcBorders>
            <w:vAlign w:val="center"/>
          </w:tcPr>
          <w:p w14:paraId="0B94A0F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ПРАТ "ЧЕРНIГIВСЬКИЙ РМК"</w:t>
            </w:r>
          </w:p>
          <w:p w14:paraId="5FF00DF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02132645</w:t>
            </w:r>
          </w:p>
          <w:p w14:paraId="17551F6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пенсiонер</w:t>
            </w:r>
          </w:p>
        </w:tc>
        <w:tc>
          <w:tcPr>
            <w:tcW w:w="1400" w:type="dxa"/>
            <w:tcBorders>
              <w:top w:val="single" w:sz="6" w:space="0" w:color="auto"/>
              <w:left w:val="single" w:sz="6" w:space="0" w:color="auto"/>
              <w:bottom w:val="single" w:sz="6" w:space="0" w:color="auto"/>
              <w:right w:val="single" w:sz="6" w:space="0" w:color="auto"/>
            </w:tcBorders>
            <w:vAlign w:val="center"/>
          </w:tcPr>
          <w:p w14:paraId="37A2049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25.05.2023</w:t>
            </w:r>
          </w:p>
          <w:p w14:paraId="5D95DBD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 3 роки</w:t>
            </w:r>
          </w:p>
        </w:tc>
        <w:tc>
          <w:tcPr>
            <w:tcW w:w="1443" w:type="dxa"/>
            <w:tcBorders>
              <w:top w:val="single" w:sz="6" w:space="0" w:color="auto"/>
              <w:left w:val="single" w:sz="6" w:space="0" w:color="auto"/>
              <w:bottom w:val="single" w:sz="6" w:space="0" w:color="auto"/>
              <w:right w:val="single" w:sz="6" w:space="0" w:color="auto"/>
            </w:tcBorders>
            <w:vAlign w:val="center"/>
          </w:tcPr>
          <w:p w14:paraId="59204EB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057" w:type="dxa"/>
            <w:tcBorders>
              <w:top w:val="single" w:sz="6" w:space="0" w:color="auto"/>
              <w:left w:val="single" w:sz="6" w:space="0" w:color="auto"/>
              <w:bottom w:val="single" w:sz="6" w:space="0" w:color="auto"/>
            </w:tcBorders>
            <w:vAlign w:val="center"/>
          </w:tcPr>
          <w:p w14:paraId="477829A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ж</w:t>
            </w:r>
          </w:p>
        </w:tc>
      </w:tr>
      <w:tr w:rsidR="008445A8" w14:paraId="4B69FBCB" w14:textId="77777777" w:rsidTr="00943F8A">
        <w:trPr>
          <w:trHeight w:val="200"/>
        </w:trPr>
        <w:tc>
          <w:tcPr>
            <w:tcW w:w="568" w:type="dxa"/>
            <w:tcBorders>
              <w:top w:val="single" w:sz="6" w:space="0" w:color="auto"/>
              <w:bottom w:val="single" w:sz="6" w:space="0" w:color="auto"/>
              <w:right w:val="single" w:sz="6" w:space="0" w:color="auto"/>
            </w:tcBorders>
            <w:vAlign w:val="center"/>
          </w:tcPr>
          <w:p w14:paraId="2948F68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559" w:type="dxa"/>
            <w:tcBorders>
              <w:top w:val="single" w:sz="6" w:space="0" w:color="auto"/>
              <w:left w:val="single" w:sz="6" w:space="0" w:color="auto"/>
              <w:bottom w:val="single" w:sz="6" w:space="0" w:color="auto"/>
              <w:right w:val="single" w:sz="6" w:space="0" w:color="auto"/>
            </w:tcBorders>
            <w:vAlign w:val="center"/>
          </w:tcPr>
          <w:p w14:paraId="6F2702F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(представник акцiонера)</w:t>
            </w:r>
          </w:p>
        </w:tc>
        <w:tc>
          <w:tcPr>
            <w:tcW w:w="1559" w:type="dxa"/>
            <w:tcBorders>
              <w:top w:val="single" w:sz="6" w:space="0" w:color="auto"/>
              <w:left w:val="single" w:sz="6" w:space="0" w:color="auto"/>
              <w:bottom w:val="single" w:sz="6" w:space="0" w:color="auto"/>
              <w:right w:val="single" w:sz="6" w:space="0" w:color="auto"/>
            </w:tcBorders>
            <w:vAlign w:val="center"/>
          </w:tcPr>
          <w:p w14:paraId="46A9C11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Ятченко Любов Григорiвна</w:t>
            </w:r>
          </w:p>
        </w:tc>
        <w:tc>
          <w:tcPr>
            <w:tcW w:w="1134" w:type="dxa"/>
            <w:tcBorders>
              <w:top w:val="single" w:sz="6" w:space="0" w:color="auto"/>
              <w:left w:val="single" w:sz="6" w:space="0" w:color="auto"/>
              <w:bottom w:val="single" w:sz="6" w:space="0" w:color="auto"/>
              <w:right w:val="single" w:sz="6" w:space="0" w:color="auto"/>
            </w:tcBorders>
            <w:vAlign w:val="center"/>
          </w:tcPr>
          <w:p w14:paraId="79610623"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1A355FCF"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CA93BA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1968</w:t>
            </w:r>
          </w:p>
        </w:tc>
        <w:tc>
          <w:tcPr>
            <w:tcW w:w="1559" w:type="dxa"/>
            <w:tcBorders>
              <w:top w:val="single" w:sz="6" w:space="0" w:color="auto"/>
              <w:left w:val="single" w:sz="6" w:space="0" w:color="auto"/>
              <w:bottom w:val="single" w:sz="6" w:space="0" w:color="auto"/>
              <w:right w:val="single" w:sz="6" w:space="0" w:color="auto"/>
            </w:tcBorders>
            <w:vAlign w:val="center"/>
          </w:tcPr>
          <w:p w14:paraId="53632D8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Чернiгiвський вечiрнiй механiко технологiчний технiкум</w:t>
            </w:r>
          </w:p>
        </w:tc>
        <w:tc>
          <w:tcPr>
            <w:tcW w:w="992" w:type="dxa"/>
            <w:tcBorders>
              <w:top w:val="single" w:sz="6" w:space="0" w:color="auto"/>
              <w:left w:val="single" w:sz="6" w:space="0" w:color="auto"/>
              <w:bottom w:val="single" w:sz="6" w:space="0" w:color="auto"/>
              <w:right w:val="single" w:sz="6" w:space="0" w:color="auto"/>
            </w:tcBorders>
            <w:vAlign w:val="center"/>
          </w:tcPr>
          <w:p w14:paraId="1ED620B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47</w:t>
            </w:r>
          </w:p>
        </w:tc>
        <w:tc>
          <w:tcPr>
            <w:tcW w:w="2544" w:type="dxa"/>
            <w:tcBorders>
              <w:top w:val="single" w:sz="6" w:space="0" w:color="auto"/>
              <w:left w:val="single" w:sz="6" w:space="0" w:color="auto"/>
              <w:bottom w:val="single" w:sz="6" w:space="0" w:color="auto"/>
              <w:right w:val="single" w:sz="6" w:space="0" w:color="auto"/>
            </w:tcBorders>
            <w:vAlign w:val="center"/>
          </w:tcPr>
          <w:p w14:paraId="17B18DF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ПРАТ "ЧЕРНIГIВСЬКИЙ РМК"</w:t>
            </w:r>
          </w:p>
          <w:p w14:paraId="11A0A1F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02132645</w:t>
            </w:r>
          </w:p>
          <w:p w14:paraId="5A71402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Завiдувач складу, член наглядової ради з 25.05.2023</w:t>
            </w:r>
          </w:p>
        </w:tc>
        <w:tc>
          <w:tcPr>
            <w:tcW w:w="1400" w:type="dxa"/>
            <w:tcBorders>
              <w:top w:val="single" w:sz="6" w:space="0" w:color="auto"/>
              <w:left w:val="single" w:sz="6" w:space="0" w:color="auto"/>
              <w:bottom w:val="single" w:sz="6" w:space="0" w:color="auto"/>
              <w:right w:val="single" w:sz="6" w:space="0" w:color="auto"/>
            </w:tcBorders>
            <w:vAlign w:val="center"/>
          </w:tcPr>
          <w:p w14:paraId="45B76C2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25.05.2023</w:t>
            </w:r>
          </w:p>
          <w:p w14:paraId="28BC759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 3 роки</w:t>
            </w:r>
          </w:p>
        </w:tc>
        <w:tc>
          <w:tcPr>
            <w:tcW w:w="1443" w:type="dxa"/>
            <w:tcBorders>
              <w:top w:val="single" w:sz="6" w:space="0" w:color="auto"/>
              <w:left w:val="single" w:sz="6" w:space="0" w:color="auto"/>
              <w:bottom w:val="single" w:sz="6" w:space="0" w:color="auto"/>
              <w:right w:val="single" w:sz="6" w:space="0" w:color="auto"/>
            </w:tcBorders>
            <w:vAlign w:val="center"/>
          </w:tcPr>
          <w:p w14:paraId="60F8443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057" w:type="dxa"/>
            <w:tcBorders>
              <w:top w:val="single" w:sz="6" w:space="0" w:color="auto"/>
              <w:left w:val="single" w:sz="6" w:space="0" w:color="auto"/>
              <w:bottom w:val="single" w:sz="6" w:space="0" w:color="auto"/>
            </w:tcBorders>
            <w:vAlign w:val="center"/>
          </w:tcPr>
          <w:p w14:paraId="2F5E302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ж</w:t>
            </w:r>
          </w:p>
        </w:tc>
      </w:tr>
    </w:tbl>
    <w:p w14:paraId="3BED7A5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w:t>
      </w:r>
    </w:p>
    <w:tbl>
      <w:tblPr>
        <w:tblW w:w="15666" w:type="dxa"/>
        <w:tblInd w:w="-1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8"/>
        <w:gridCol w:w="1559"/>
        <w:gridCol w:w="1701"/>
        <w:gridCol w:w="1134"/>
        <w:gridCol w:w="850"/>
        <w:gridCol w:w="851"/>
        <w:gridCol w:w="851"/>
        <w:gridCol w:w="850"/>
        <w:gridCol w:w="3402"/>
        <w:gridCol w:w="1400"/>
        <w:gridCol w:w="1400"/>
        <w:gridCol w:w="1100"/>
      </w:tblGrid>
      <w:tr w:rsidR="008445A8" w14:paraId="29F0D00A" w14:textId="77777777" w:rsidTr="00075E27">
        <w:trPr>
          <w:trHeight w:val="200"/>
        </w:trPr>
        <w:tc>
          <w:tcPr>
            <w:tcW w:w="568" w:type="dxa"/>
            <w:tcBorders>
              <w:top w:val="single" w:sz="6" w:space="0" w:color="auto"/>
              <w:bottom w:val="single" w:sz="6" w:space="0" w:color="auto"/>
              <w:right w:val="single" w:sz="6" w:space="0" w:color="auto"/>
            </w:tcBorders>
            <w:vAlign w:val="center"/>
          </w:tcPr>
          <w:p w14:paraId="207BC63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1559" w:type="dxa"/>
            <w:tcBorders>
              <w:top w:val="single" w:sz="6" w:space="0" w:color="auto"/>
              <w:left w:val="single" w:sz="6" w:space="0" w:color="auto"/>
              <w:bottom w:val="single" w:sz="6" w:space="0" w:color="auto"/>
              <w:right w:val="single" w:sz="6" w:space="0" w:color="auto"/>
            </w:tcBorders>
            <w:vAlign w:val="center"/>
          </w:tcPr>
          <w:p w14:paraId="476FAE3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1701" w:type="dxa"/>
            <w:tcBorders>
              <w:top w:val="single" w:sz="6" w:space="0" w:color="auto"/>
              <w:left w:val="single" w:sz="6" w:space="0" w:color="auto"/>
              <w:bottom w:val="single" w:sz="6" w:space="0" w:color="auto"/>
              <w:right w:val="single" w:sz="6" w:space="0" w:color="auto"/>
            </w:tcBorders>
            <w:vAlign w:val="center"/>
          </w:tcPr>
          <w:p w14:paraId="227BD22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34" w:type="dxa"/>
            <w:tcBorders>
              <w:top w:val="single" w:sz="6" w:space="0" w:color="auto"/>
              <w:left w:val="single" w:sz="6" w:space="0" w:color="auto"/>
              <w:bottom w:val="single" w:sz="6" w:space="0" w:color="auto"/>
              <w:right w:val="single" w:sz="6" w:space="0" w:color="auto"/>
            </w:tcBorders>
            <w:vAlign w:val="center"/>
          </w:tcPr>
          <w:p w14:paraId="03399E9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850" w:type="dxa"/>
            <w:tcBorders>
              <w:top w:val="single" w:sz="6" w:space="0" w:color="auto"/>
              <w:left w:val="single" w:sz="6" w:space="0" w:color="auto"/>
              <w:bottom w:val="single" w:sz="6" w:space="0" w:color="auto"/>
              <w:right w:val="single" w:sz="6" w:space="0" w:color="auto"/>
            </w:tcBorders>
            <w:vAlign w:val="center"/>
          </w:tcPr>
          <w:p w14:paraId="54852BA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851" w:type="dxa"/>
            <w:tcBorders>
              <w:top w:val="single" w:sz="6" w:space="0" w:color="auto"/>
              <w:left w:val="single" w:sz="6" w:space="0" w:color="auto"/>
              <w:bottom w:val="single" w:sz="6" w:space="0" w:color="auto"/>
              <w:right w:val="single" w:sz="6" w:space="0" w:color="auto"/>
            </w:tcBorders>
            <w:vAlign w:val="center"/>
          </w:tcPr>
          <w:p w14:paraId="13E916C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851" w:type="dxa"/>
            <w:tcBorders>
              <w:top w:val="single" w:sz="6" w:space="0" w:color="auto"/>
              <w:left w:val="single" w:sz="6" w:space="0" w:color="auto"/>
              <w:bottom w:val="single" w:sz="6" w:space="0" w:color="auto"/>
              <w:right w:val="single" w:sz="6" w:space="0" w:color="auto"/>
            </w:tcBorders>
            <w:vAlign w:val="center"/>
          </w:tcPr>
          <w:p w14:paraId="701C21C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850" w:type="dxa"/>
            <w:tcBorders>
              <w:top w:val="single" w:sz="6" w:space="0" w:color="auto"/>
              <w:left w:val="single" w:sz="6" w:space="0" w:color="auto"/>
              <w:bottom w:val="single" w:sz="6" w:space="0" w:color="auto"/>
              <w:right w:val="single" w:sz="6" w:space="0" w:color="auto"/>
            </w:tcBorders>
            <w:vAlign w:val="center"/>
          </w:tcPr>
          <w:p w14:paraId="02493D7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3402" w:type="dxa"/>
            <w:tcBorders>
              <w:top w:val="single" w:sz="6" w:space="0" w:color="auto"/>
              <w:left w:val="single" w:sz="6" w:space="0" w:color="auto"/>
              <w:bottom w:val="single" w:sz="6" w:space="0" w:color="auto"/>
              <w:right w:val="single" w:sz="6" w:space="0" w:color="auto"/>
            </w:tcBorders>
            <w:vAlign w:val="center"/>
          </w:tcPr>
          <w:p w14:paraId="4EC8CF0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08BB51F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1543EBA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69B3989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Стать чоловіча/ жіноча - (ч/ж)</w:t>
            </w:r>
          </w:p>
        </w:tc>
      </w:tr>
      <w:tr w:rsidR="008445A8" w14:paraId="440C3CDD" w14:textId="77777777" w:rsidTr="00075E27">
        <w:trPr>
          <w:trHeight w:val="200"/>
        </w:trPr>
        <w:tc>
          <w:tcPr>
            <w:tcW w:w="568" w:type="dxa"/>
            <w:tcBorders>
              <w:top w:val="single" w:sz="6" w:space="0" w:color="auto"/>
              <w:bottom w:val="single" w:sz="6" w:space="0" w:color="auto"/>
              <w:right w:val="single" w:sz="6" w:space="0" w:color="auto"/>
            </w:tcBorders>
            <w:vAlign w:val="center"/>
          </w:tcPr>
          <w:p w14:paraId="1669CF8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559" w:type="dxa"/>
            <w:tcBorders>
              <w:top w:val="single" w:sz="6" w:space="0" w:color="auto"/>
              <w:left w:val="single" w:sz="6" w:space="0" w:color="auto"/>
              <w:bottom w:val="single" w:sz="6" w:space="0" w:color="auto"/>
              <w:right w:val="single" w:sz="6" w:space="0" w:color="auto"/>
            </w:tcBorders>
            <w:vAlign w:val="center"/>
          </w:tcPr>
          <w:p w14:paraId="744C055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1701" w:type="dxa"/>
            <w:tcBorders>
              <w:top w:val="single" w:sz="6" w:space="0" w:color="auto"/>
              <w:left w:val="single" w:sz="6" w:space="0" w:color="auto"/>
              <w:bottom w:val="single" w:sz="6" w:space="0" w:color="auto"/>
              <w:right w:val="single" w:sz="6" w:space="0" w:color="auto"/>
            </w:tcBorders>
            <w:vAlign w:val="center"/>
          </w:tcPr>
          <w:p w14:paraId="237713B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34" w:type="dxa"/>
            <w:tcBorders>
              <w:top w:val="single" w:sz="6" w:space="0" w:color="auto"/>
              <w:left w:val="single" w:sz="6" w:space="0" w:color="auto"/>
              <w:bottom w:val="single" w:sz="6" w:space="0" w:color="auto"/>
              <w:right w:val="single" w:sz="6" w:space="0" w:color="auto"/>
            </w:tcBorders>
            <w:vAlign w:val="center"/>
          </w:tcPr>
          <w:p w14:paraId="2A3BECE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850" w:type="dxa"/>
            <w:tcBorders>
              <w:top w:val="single" w:sz="6" w:space="0" w:color="auto"/>
              <w:left w:val="single" w:sz="6" w:space="0" w:color="auto"/>
              <w:bottom w:val="single" w:sz="6" w:space="0" w:color="auto"/>
              <w:right w:val="single" w:sz="6" w:space="0" w:color="auto"/>
            </w:tcBorders>
            <w:vAlign w:val="center"/>
          </w:tcPr>
          <w:p w14:paraId="57FB63A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851" w:type="dxa"/>
            <w:tcBorders>
              <w:top w:val="single" w:sz="6" w:space="0" w:color="auto"/>
              <w:left w:val="single" w:sz="6" w:space="0" w:color="auto"/>
              <w:bottom w:val="single" w:sz="6" w:space="0" w:color="auto"/>
              <w:right w:val="single" w:sz="6" w:space="0" w:color="auto"/>
            </w:tcBorders>
            <w:vAlign w:val="center"/>
          </w:tcPr>
          <w:p w14:paraId="622BF24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851" w:type="dxa"/>
            <w:tcBorders>
              <w:top w:val="single" w:sz="6" w:space="0" w:color="auto"/>
              <w:left w:val="single" w:sz="6" w:space="0" w:color="auto"/>
              <w:bottom w:val="single" w:sz="6" w:space="0" w:color="auto"/>
              <w:right w:val="single" w:sz="6" w:space="0" w:color="auto"/>
            </w:tcBorders>
            <w:vAlign w:val="center"/>
          </w:tcPr>
          <w:p w14:paraId="4AFABFD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850" w:type="dxa"/>
            <w:tcBorders>
              <w:top w:val="single" w:sz="6" w:space="0" w:color="auto"/>
              <w:left w:val="single" w:sz="6" w:space="0" w:color="auto"/>
              <w:bottom w:val="single" w:sz="6" w:space="0" w:color="auto"/>
              <w:right w:val="single" w:sz="6" w:space="0" w:color="auto"/>
            </w:tcBorders>
            <w:vAlign w:val="center"/>
          </w:tcPr>
          <w:p w14:paraId="109DCB4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3402" w:type="dxa"/>
            <w:tcBorders>
              <w:top w:val="single" w:sz="6" w:space="0" w:color="auto"/>
              <w:left w:val="single" w:sz="6" w:space="0" w:color="auto"/>
              <w:bottom w:val="single" w:sz="6" w:space="0" w:color="auto"/>
              <w:right w:val="single" w:sz="6" w:space="0" w:color="auto"/>
            </w:tcBorders>
            <w:vAlign w:val="center"/>
          </w:tcPr>
          <w:p w14:paraId="108D5E6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1A6A906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0533494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c>
          <w:tcPr>
            <w:tcW w:w="1100" w:type="dxa"/>
            <w:tcBorders>
              <w:top w:val="single" w:sz="6" w:space="0" w:color="auto"/>
              <w:left w:val="single" w:sz="6" w:space="0" w:color="auto"/>
              <w:bottom w:val="single" w:sz="6" w:space="0" w:color="auto"/>
            </w:tcBorders>
            <w:vAlign w:val="center"/>
          </w:tcPr>
          <w:p w14:paraId="1B8E7AD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12</w:t>
            </w:r>
          </w:p>
        </w:tc>
      </w:tr>
      <w:tr w:rsidR="008445A8" w14:paraId="7DCEF8A8" w14:textId="77777777" w:rsidTr="00075E27">
        <w:trPr>
          <w:trHeight w:val="200"/>
        </w:trPr>
        <w:tc>
          <w:tcPr>
            <w:tcW w:w="568" w:type="dxa"/>
            <w:tcBorders>
              <w:top w:val="single" w:sz="6" w:space="0" w:color="auto"/>
              <w:bottom w:val="single" w:sz="6" w:space="0" w:color="auto"/>
              <w:right w:val="single" w:sz="6" w:space="0" w:color="auto"/>
            </w:tcBorders>
            <w:vAlign w:val="center"/>
          </w:tcPr>
          <w:p w14:paraId="2487B63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559" w:type="dxa"/>
            <w:tcBorders>
              <w:top w:val="single" w:sz="6" w:space="0" w:color="auto"/>
              <w:left w:val="single" w:sz="6" w:space="0" w:color="auto"/>
              <w:bottom w:val="single" w:sz="6" w:space="0" w:color="auto"/>
              <w:right w:val="single" w:sz="6" w:space="0" w:color="auto"/>
            </w:tcBorders>
            <w:vAlign w:val="center"/>
          </w:tcPr>
          <w:p w14:paraId="0565295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Генеральний директор</w:t>
            </w:r>
          </w:p>
        </w:tc>
        <w:tc>
          <w:tcPr>
            <w:tcW w:w="1701" w:type="dxa"/>
            <w:tcBorders>
              <w:top w:val="single" w:sz="6" w:space="0" w:color="auto"/>
              <w:left w:val="single" w:sz="6" w:space="0" w:color="auto"/>
              <w:bottom w:val="single" w:sz="6" w:space="0" w:color="auto"/>
              <w:right w:val="single" w:sz="6" w:space="0" w:color="auto"/>
            </w:tcBorders>
            <w:vAlign w:val="center"/>
          </w:tcPr>
          <w:p w14:paraId="14F03A5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Тарасовець Олександр Олександрович</w:t>
            </w:r>
          </w:p>
        </w:tc>
        <w:tc>
          <w:tcPr>
            <w:tcW w:w="1134" w:type="dxa"/>
            <w:tcBorders>
              <w:top w:val="single" w:sz="6" w:space="0" w:color="auto"/>
              <w:left w:val="single" w:sz="6" w:space="0" w:color="auto"/>
              <w:bottom w:val="single" w:sz="6" w:space="0" w:color="auto"/>
              <w:right w:val="single" w:sz="6" w:space="0" w:color="auto"/>
            </w:tcBorders>
            <w:vAlign w:val="center"/>
          </w:tcPr>
          <w:p w14:paraId="5EFACA82"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5637D230"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36876A0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1977</w:t>
            </w:r>
          </w:p>
        </w:tc>
        <w:tc>
          <w:tcPr>
            <w:tcW w:w="851" w:type="dxa"/>
            <w:tcBorders>
              <w:top w:val="single" w:sz="6" w:space="0" w:color="auto"/>
              <w:left w:val="single" w:sz="6" w:space="0" w:color="auto"/>
              <w:bottom w:val="single" w:sz="6" w:space="0" w:color="auto"/>
              <w:right w:val="single" w:sz="6" w:space="0" w:color="auto"/>
            </w:tcBorders>
            <w:vAlign w:val="center"/>
          </w:tcPr>
          <w:p w14:paraId="03FB92A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850" w:type="dxa"/>
            <w:tcBorders>
              <w:top w:val="single" w:sz="6" w:space="0" w:color="auto"/>
              <w:left w:val="single" w:sz="6" w:space="0" w:color="auto"/>
              <w:bottom w:val="single" w:sz="6" w:space="0" w:color="auto"/>
              <w:right w:val="single" w:sz="6" w:space="0" w:color="auto"/>
            </w:tcBorders>
            <w:vAlign w:val="center"/>
          </w:tcPr>
          <w:p w14:paraId="6535805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27</w:t>
            </w:r>
          </w:p>
        </w:tc>
        <w:tc>
          <w:tcPr>
            <w:tcW w:w="3402" w:type="dxa"/>
            <w:tcBorders>
              <w:top w:val="single" w:sz="6" w:space="0" w:color="auto"/>
              <w:left w:val="single" w:sz="6" w:space="0" w:color="auto"/>
              <w:bottom w:val="single" w:sz="6" w:space="0" w:color="auto"/>
              <w:right w:val="single" w:sz="6" w:space="0" w:color="auto"/>
            </w:tcBorders>
            <w:vAlign w:val="center"/>
          </w:tcPr>
          <w:p w14:paraId="5089262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ПРАТ "ЧЕРНIГIВСЬКИЙ РМК", ТОВ "РМК-ТОРГСЕРВIС", ТОВ "Чернiгiвський РМК"</w:t>
            </w:r>
          </w:p>
          <w:p w14:paraId="388987E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02132645; 25619367; 40351543</w:t>
            </w:r>
          </w:p>
          <w:p w14:paraId="0F2E70D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Генеральний директор; директор; 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03AAF6F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03.04.2024</w:t>
            </w:r>
          </w:p>
          <w:p w14:paraId="50D130E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14:paraId="044EF41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63F6600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w:t>
            </w:r>
          </w:p>
        </w:tc>
      </w:tr>
    </w:tbl>
    <w:p w14:paraId="08263880"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0"/>
          <w:szCs w:val="20"/>
        </w:rPr>
      </w:pPr>
    </w:p>
    <w:p w14:paraId="3D523688"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8445A8" w14:paraId="16529C29"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1602C37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03109D3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2F6B442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12286D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649B4AC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348FC2D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A32FEE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61690E3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за типами акцій</w:t>
            </w:r>
          </w:p>
        </w:tc>
      </w:tr>
      <w:tr w:rsidR="008445A8" w14:paraId="575C7EB7" w14:textId="77777777">
        <w:trPr>
          <w:trHeight w:val="300"/>
        </w:trPr>
        <w:tc>
          <w:tcPr>
            <w:tcW w:w="550" w:type="dxa"/>
            <w:vMerge/>
            <w:tcBorders>
              <w:top w:val="single" w:sz="6" w:space="0" w:color="auto"/>
              <w:bottom w:val="single" w:sz="6" w:space="0" w:color="auto"/>
              <w:right w:val="single" w:sz="6" w:space="0" w:color="auto"/>
            </w:tcBorders>
            <w:vAlign w:val="center"/>
          </w:tcPr>
          <w:p w14:paraId="7A3D9E5E"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28F1754F"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522E2699"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F8B9FB0"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3A79F030"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30045B0"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6C7E727C"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49FB017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3D75481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привілейовані іменні</w:t>
            </w:r>
          </w:p>
        </w:tc>
      </w:tr>
      <w:tr w:rsidR="008445A8" w14:paraId="68951C43" w14:textId="77777777">
        <w:trPr>
          <w:trHeight w:val="300"/>
        </w:trPr>
        <w:tc>
          <w:tcPr>
            <w:tcW w:w="550" w:type="dxa"/>
            <w:tcBorders>
              <w:top w:val="single" w:sz="6" w:space="0" w:color="auto"/>
              <w:bottom w:val="single" w:sz="6" w:space="0" w:color="auto"/>
              <w:right w:val="single" w:sz="6" w:space="0" w:color="auto"/>
            </w:tcBorders>
            <w:vAlign w:val="center"/>
          </w:tcPr>
          <w:p w14:paraId="127607D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5516FF3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6E49F1D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25CEBD0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0736E18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5F75E68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4919D2F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7EBFF6B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1700" w:type="dxa"/>
            <w:tcBorders>
              <w:top w:val="single" w:sz="6" w:space="0" w:color="auto"/>
              <w:left w:val="single" w:sz="6" w:space="0" w:color="auto"/>
              <w:bottom w:val="single" w:sz="6" w:space="0" w:color="auto"/>
            </w:tcBorders>
            <w:vAlign w:val="center"/>
          </w:tcPr>
          <w:p w14:paraId="2569D82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r>
      <w:tr w:rsidR="008445A8" w14:paraId="6936C58B" w14:textId="77777777">
        <w:trPr>
          <w:trHeight w:val="300"/>
        </w:trPr>
        <w:tc>
          <w:tcPr>
            <w:tcW w:w="550" w:type="dxa"/>
            <w:tcBorders>
              <w:top w:val="single" w:sz="6" w:space="0" w:color="auto"/>
              <w:bottom w:val="single" w:sz="6" w:space="0" w:color="auto"/>
              <w:right w:val="single" w:sz="6" w:space="0" w:color="auto"/>
            </w:tcBorders>
            <w:vAlign w:val="center"/>
          </w:tcPr>
          <w:p w14:paraId="3B6A31F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740BEC0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Генеральний 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086BC3A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Тарасовець Олександр Олександрович</w:t>
            </w:r>
          </w:p>
        </w:tc>
        <w:tc>
          <w:tcPr>
            <w:tcW w:w="1625" w:type="dxa"/>
            <w:tcBorders>
              <w:top w:val="single" w:sz="6" w:space="0" w:color="auto"/>
              <w:left w:val="single" w:sz="6" w:space="0" w:color="auto"/>
              <w:bottom w:val="single" w:sz="6" w:space="0" w:color="auto"/>
              <w:right w:val="single" w:sz="6" w:space="0" w:color="auto"/>
            </w:tcBorders>
            <w:vAlign w:val="center"/>
          </w:tcPr>
          <w:p w14:paraId="293EC7F3"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88971AB"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BDA966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8 497</w:t>
            </w:r>
          </w:p>
        </w:tc>
        <w:tc>
          <w:tcPr>
            <w:tcW w:w="1625" w:type="dxa"/>
            <w:tcBorders>
              <w:top w:val="single" w:sz="6" w:space="0" w:color="auto"/>
              <w:left w:val="single" w:sz="6" w:space="0" w:color="auto"/>
              <w:bottom w:val="single" w:sz="6" w:space="0" w:color="auto"/>
              <w:right w:val="single" w:sz="6" w:space="0" w:color="auto"/>
            </w:tcBorders>
            <w:vAlign w:val="center"/>
          </w:tcPr>
          <w:p w14:paraId="0BC8826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30,167577</w:t>
            </w:r>
          </w:p>
        </w:tc>
        <w:tc>
          <w:tcPr>
            <w:tcW w:w="1700" w:type="dxa"/>
            <w:tcBorders>
              <w:top w:val="single" w:sz="6" w:space="0" w:color="auto"/>
              <w:left w:val="single" w:sz="6" w:space="0" w:color="auto"/>
              <w:bottom w:val="single" w:sz="6" w:space="0" w:color="auto"/>
              <w:right w:val="single" w:sz="6" w:space="0" w:color="auto"/>
            </w:tcBorders>
            <w:vAlign w:val="center"/>
          </w:tcPr>
          <w:p w14:paraId="263F578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8 497</w:t>
            </w:r>
          </w:p>
        </w:tc>
        <w:tc>
          <w:tcPr>
            <w:tcW w:w="1700" w:type="dxa"/>
            <w:tcBorders>
              <w:top w:val="single" w:sz="6" w:space="0" w:color="auto"/>
              <w:left w:val="single" w:sz="6" w:space="0" w:color="auto"/>
              <w:bottom w:val="single" w:sz="6" w:space="0" w:color="auto"/>
            </w:tcBorders>
            <w:vAlign w:val="center"/>
          </w:tcPr>
          <w:p w14:paraId="670C982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8445A8" w14:paraId="5ABF190E" w14:textId="77777777">
        <w:trPr>
          <w:trHeight w:val="300"/>
        </w:trPr>
        <w:tc>
          <w:tcPr>
            <w:tcW w:w="550" w:type="dxa"/>
            <w:tcBorders>
              <w:top w:val="single" w:sz="6" w:space="0" w:color="auto"/>
              <w:bottom w:val="single" w:sz="6" w:space="0" w:color="auto"/>
              <w:right w:val="single" w:sz="6" w:space="0" w:color="auto"/>
            </w:tcBorders>
            <w:vAlign w:val="center"/>
          </w:tcPr>
          <w:p w14:paraId="7545657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0252B61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3A204FD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Тарасовець Ольга Панасiвна</w:t>
            </w:r>
          </w:p>
        </w:tc>
        <w:tc>
          <w:tcPr>
            <w:tcW w:w="1625" w:type="dxa"/>
            <w:tcBorders>
              <w:top w:val="single" w:sz="6" w:space="0" w:color="auto"/>
              <w:left w:val="single" w:sz="6" w:space="0" w:color="auto"/>
              <w:bottom w:val="single" w:sz="6" w:space="0" w:color="auto"/>
              <w:right w:val="single" w:sz="6" w:space="0" w:color="auto"/>
            </w:tcBorders>
            <w:vAlign w:val="center"/>
          </w:tcPr>
          <w:p w14:paraId="04A2FF5D"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C2B559E"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5808F8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17 467</w:t>
            </w:r>
          </w:p>
        </w:tc>
        <w:tc>
          <w:tcPr>
            <w:tcW w:w="1625" w:type="dxa"/>
            <w:tcBorders>
              <w:top w:val="single" w:sz="6" w:space="0" w:color="auto"/>
              <w:left w:val="single" w:sz="6" w:space="0" w:color="auto"/>
              <w:bottom w:val="single" w:sz="6" w:space="0" w:color="auto"/>
              <w:right w:val="single" w:sz="6" w:space="0" w:color="auto"/>
            </w:tcBorders>
            <w:vAlign w:val="center"/>
          </w:tcPr>
          <w:p w14:paraId="500DFA2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62,014485</w:t>
            </w:r>
          </w:p>
        </w:tc>
        <w:tc>
          <w:tcPr>
            <w:tcW w:w="1700" w:type="dxa"/>
            <w:tcBorders>
              <w:top w:val="single" w:sz="6" w:space="0" w:color="auto"/>
              <w:left w:val="single" w:sz="6" w:space="0" w:color="auto"/>
              <w:bottom w:val="single" w:sz="6" w:space="0" w:color="auto"/>
              <w:right w:val="single" w:sz="6" w:space="0" w:color="auto"/>
            </w:tcBorders>
            <w:vAlign w:val="center"/>
          </w:tcPr>
          <w:p w14:paraId="43420C5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17 467</w:t>
            </w:r>
          </w:p>
        </w:tc>
        <w:tc>
          <w:tcPr>
            <w:tcW w:w="1700" w:type="dxa"/>
            <w:tcBorders>
              <w:top w:val="single" w:sz="6" w:space="0" w:color="auto"/>
              <w:left w:val="single" w:sz="6" w:space="0" w:color="auto"/>
              <w:bottom w:val="single" w:sz="6" w:space="0" w:color="auto"/>
            </w:tcBorders>
            <w:vAlign w:val="center"/>
          </w:tcPr>
          <w:p w14:paraId="57E080E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8445A8" w14:paraId="7F7D8DC7" w14:textId="77777777">
        <w:trPr>
          <w:trHeight w:val="300"/>
        </w:trPr>
        <w:tc>
          <w:tcPr>
            <w:tcW w:w="550" w:type="dxa"/>
            <w:tcBorders>
              <w:top w:val="single" w:sz="6" w:space="0" w:color="auto"/>
              <w:bottom w:val="single" w:sz="6" w:space="0" w:color="auto"/>
              <w:right w:val="single" w:sz="6" w:space="0" w:color="auto"/>
            </w:tcBorders>
            <w:vAlign w:val="center"/>
          </w:tcPr>
          <w:p w14:paraId="70310BD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249F5A0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104E416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Левченко Людмила Володимирiвна</w:t>
            </w:r>
          </w:p>
        </w:tc>
        <w:tc>
          <w:tcPr>
            <w:tcW w:w="1625" w:type="dxa"/>
            <w:tcBorders>
              <w:top w:val="single" w:sz="6" w:space="0" w:color="auto"/>
              <w:left w:val="single" w:sz="6" w:space="0" w:color="auto"/>
              <w:bottom w:val="single" w:sz="6" w:space="0" w:color="auto"/>
              <w:right w:val="single" w:sz="6" w:space="0" w:color="auto"/>
            </w:tcBorders>
            <w:vAlign w:val="center"/>
          </w:tcPr>
          <w:p w14:paraId="25309584"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3E4B528"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8068EF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1625" w:type="dxa"/>
            <w:tcBorders>
              <w:top w:val="single" w:sz="6" w:space="0" w:color="auto"/>
              <w:left w:val="single" w:sz="6" w:space="0" w:color="auto"/>
              <w:bottom w:val="single" w:sz="6" w:space="0" w:color="auto"/>
              <w:right w:val="single" w:sz="6" w:space="0" w:color="auto"/>
            </w:tcBorders>
            <w:vAlign w:val="center"/>
          </w:tcPr>
          <w:p w14:paraId="7EA7152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0,0071</w:t>
            </w:r>
          </w:p>
        </w:tc>
        <w:tc>
          <w:tcPr>
            <w:tcW w:w="1700" w:type="dxa"/>
            <w:tcBorders>
              <w:top w:val="single" w:sz="6" w:space="0" w:color="auto"/>
              <w:left w:val="single" w:sz="6" w:space="0" w:color="auto"/>
              <w:bottom w:val="single" w:sz="6" w:space="0" w:color="auto"/>
              <w:right w:val="single" w:sz="6" w:space="0" w:color="auto"/>
            </w:tcBorders>
            <w:vAlign w:val="center"/>
          </w:tcPr>
          <w:p w14:paraId="6AE39CA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1700" w:type="dxa"/>
            <w:tcBorders>
              <w:top w:val="single" w:sz="6" w:space="0" w:color="auto"/>
              <w:left w:val="single" w:sz="6" w:space="0" w:color="auto"/>
              <w:bottom w:val="single" w:sz="6" w:space="0" w:color="auto"/>
            </w:tcBorders>
            <w:vAlign w:val="center"/>
          </w:tcPr>
          <w:p w14:paraId="38FDE66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8445A8" w14:paraId="59AFF976" w14:textId="77777777">
        <w:trPr>
          <w:trHeight w:val="300"/>
        </w:trPr>
        <w:tc>
          <w:tcPr>
            <w:tcW w:w="550" w:type="dxa"/>
            <w:tcBorders>
              <w:top w:val="single" w:sz="6" w:space="0" w:color="auto"/>
              <w:bottom w:val="single" w:sz="6" w:space="0" w:color="auto"/>
              <w:right w:val="single" w:sz="6" w:space="0" w:color="auto"/>
            </w:tcBorders>
            <w:vAlign w:val="center"/>
          </w:tcPr>
          <w:p w14:paraId="0EB5159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540AE78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415FED9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Ятченко Любов Григорiвна</w:t>
            </w:r>
          </w:p>
        </w:tc>
        <w:tc>
          <w:tcPr>
            <w:tcW w:w="1625" w:type="dxa"/>
            <w:tcBorders>
              <w:top w:val="single" w:sz="6" w:space="0" w:color="auto"/>
              <w:left w:val="single" w:sz="6" w:space="0" w:color="auto"/>
              <w:bottom w:val="single" w:sz="6" w:space="0" w:color="auto"/>
              <w:right w:val="single" w:sz="6" w:space="0" w:color="auto"/>
            </w:tcBorders>
            <w:vAlign w:val="center"/>
          </w:tcPr>
          <w:p w14:paraId="1829CC3D"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68CFD9B"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9E9D4B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5A91325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0F4400C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3EDDAFD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bl>
    <w:p w14:paraId="4F0217B5"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0"/>
          <w:szCs w:val="20"/>
        </w:rPr>
      </w:pPr>
    </w:p>
    <w:p w14:paraId="1E544D8D"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0"/>
          <w:szCs w:val="20"/>
        </w:rPr>
        <w:sectPr w:rsidR="008445A8">
          <w:pgSz w:w="16837" w:h="11905" w:orient="landscape"/>
          <w:pgMar w:top="570" w:right="720" w:bottom="570" w:left="720" w:header="708" w:footer="708" w:gutter="0"/>
          <w:cols w:space="720"/>
          <w:noEndnote/>
        </w:sectPr>
      </w:pPr>
    </w:p>
    <w:p w14:paraId="232FE90D" w14:textId="77777777" w:rsidR="008445A8"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Організаційна структура</w:t>
      </w:r>
    </w:p>
    <w:p w14:paraId="000C4E80"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http://chern-mont.pat.ua/documents/informaciya-dlya-akcioneriv-ta-steikholderiv</w:t>
      </w:r>
    </w:p>
    <w:p w14:paraId="732C2F82"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p w14:paraId="0127721D" w14:textId="77777777" w:rsidR="008445A8" w:rsidRDefault="00000000" w:rsidP="00943F8A">
      <w:pPr>
        <w:pStyle w:val="1"/>
      </w:pPr>
      <w:bookmarkStart w:id="3" w:name="_Toc227790430"/>
      <w:r>
        <w:t>3. Структура власності</w:t>
      </w:r>
      <w:bookmarkEnd w:id="3"/>
    </w:p>
    <w:p w14:paraId="6151623A"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http://chern-mont.pat.ua/documents/informaciya-dlya-akcioneriv-ta-steikholderiv</w:t>
      </w:r>
    </w:p>
    <w:p w14:paraId="0A3244E9"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p w14:paraId="458A448F" w14:textId="77777777" w:rsidR="008445A8" w:rsidRDefault="00000000" w:rsidP="00943F8A">
      <w:pPr>
        <w:pStyle w:val="1"/>
      </w:pPr>
      <w:bookmarkStart w:id="4" w:name="_Toc227790431"/>
      <w:r>
        <w:t>4. Опис господарської та фінансової діяльності</w:t>
      </w:r>
      <w:bookmarkEnd w:id="4"/>
    </w:p>
    <w:p w14:paraId="6474F857"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76680C00"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Емiтент є членом Асоцiацiї "Українськi електронiка, комп'ютери, касовi апарати". </w:t>
      </w:r>
    </w:p>
    <w:p w14:paraId="10A15982"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Учасниками асоцiацiї "УкрЕККА" є понад 450 суб'єктiв господарювання усiх регiонiв України.  Асоцiацiя створена, як юридична особа що має самостiйний баланс i не є господарюючим суб'єктом.</w:t>
      </w:r>
    </w:p>
    <w:p w14:paraId="18F38D4C"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Головними завданнями Асоцiацiї є представлення iнтересiв та захист прав учасникiв Асоцiацiї в державних органах влади та iнших iнстанцiях, сприяння розвитку пiдприємництва, юридична пiдтримка, участь в розробцi нормативно правових документiв по предмету дiяльностi членiв Асоцiацiї. За перiод своєї дiяльностi Асоцiацiя приймала безпосередню участь в розробцi проекту Закону України "Про застосування реєстраторiв розрахункових операцiй у сферi торгiвлi громадського харчування та послуг", "Положення по сервiсному обслуговуванню та ремонту РРО".</w:t>
      </w:r>
    </w:p>
    <w:p w14:paraId="52805182"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За участю Асоцiацiї створено робочу групу при ДПА України, яка розглядає питання пов'язанi з впровадженням та експлуатацiєю РРО, а також питання опломбування РРО та надає пропозицiї до нормативних документiв ДПА. Асоцiацiя в своїй роботi керується iнтересами всiх пiдприємцiв незалежно вiд форми власностi та розмiру пiдприємства i запрошує до спiвпрацi всiх бажаючих розвивати та захищати свою власну справу.</w:t>
      </w:r>
    </w:p>
    <w:p w14:paraId="1FC3CB36"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Асоцiацiя створена у вiдповiдностi з Засновницькою угодою уповноважених представникiв пiдприємств Засновникiв, якi</w:t>
      </w:r>
    </w:p>
    <w:p w14:paraId="35578812"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займаються виробництвом, впровадженням, сервiсним обслуговуванням та ремонтом реєстраторiв розрахункових операцiй (РРО), комп'ютерних систем контролю та управлiння товарно-грошовим обiгом в торгiвлi та сферi послуг, електронних та електротехнiчних виробiв.  Дiяльнiсть Асоцiацiї має на метi сприяння учасникам в здiйсненнi їх пiдприємницької дiяльностi, захист їх iнтересiв, розширення сфери застосування обладнання i програмного забезпечення, якi виробляються i впроваджуються учасниками, розповсюдження передового досвiду, iнновацiй, залучення iнвестицiй. Асоцiацiя є господарським, вiдкритим, добровiльним, договiрним, неприбутковим об'єднанням юридичних та фiзичних осiб для вироблення загальних позицiй, захисту iнтересiв i сприянню економiчному, технiчному та соцiальному розвитку її Учасникiв. За участь в цiй Асоцiацiї Емiтет сплачує членськi внески  щоквартально. </w:t>
      </w:r>
    </w:p>
    <w:p w14:paraId="7A0BEFE1"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Посилання на вебсайт Асоцiацiї: https://www.uekka.org.ua/cat/pro-asociaciyu.html</w:t>
      </w:r>
    </w:p>
    <w:p w14:paraId="36FE86AC" w14:textId="77777777" w:rsidR="008445A8" w:rsidRDefault="008445A8">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D8138BE"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416ABD12"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проводить спiльну дiяльнiсть з iншими органiзацiями, пiдприємствами, установами</w:t>
      </w:r>
    </w:p>
    <w:p w14:paraId="36E43288"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6B7360D2"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Облiкова полiтика була незмiнна. </w:t>
      </w:r>
    </w:p>
    <w:p w14:paraId="44565B30"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3FF526DD"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Облiкова полiтика Товариства базується на основних принципах бухгалтерського облiку, викладених в </w:t>
      </w:r>
      <w:r>
        <w:rPr>
          <w:rFonts w:ascii="Times New Roman CYR" w:hAnsi="Times New Roman CYR" w:cs="Times New Roman CYR"/>
          <w:kern w:val="0"/>
          <w:sz w:val="24"/>
          <w:szCs w:val="24"/>
        </w:rPr>
        <w:lastRenderedPageBreak/>
        <w:t>Законi України "Про бухгалтерський облiк та фiнансову звiтнiсть в Українi".</w:t>
      </w:r>
    </w:p>
    <w:p w14:paraId="3AE0D1BD"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Фiнансова звiтнiсть складається вiдповiдно до принципiв пiдготовки фiнансової звiтностi, викладених у НП(С)БО №1 "Загальнi вимоги до фiнансової звiтностi" та НП(С)БО №25 "Спрощена фiнансова звiтнiсть"</w:t>
      </w:r>
    </w:p>
    <w:p w14:paraId="5DDB1740"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3917D90D"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62EEA9A7"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78EF5504"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Вартiсна ознака предметiв, що вiдносяться до основних засобiв, прийнята в розмiрi, що перевищує  20 000 грн. без ПДВ.</w:t>
      </w:r>
    </w:p>
    <w:p w14:paraId="109D6322"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00F0B964"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2E04E0FC"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основних засобiв (крiм iнших необоротних матерiальних активiв) нараховується прямолiнiйним методом.</w:t>
      </w:r>
    </w:p>
    <w:p w14:paraId="0C37EB1C"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нематерiальних активiв нараховується прямолiнiйним методом.</w:t>
      </w:r>
    </w:p>
    <w:p w14:paraId="58433BB1"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2655E56F"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Вартiсна ознака предметiв, що вiдносяться до малоцiнних необоротних матерiальних активiв прийнята в розмiрi, що не перевищує 20 000 грн. без ПДВ.</w:t>
      </w:r>
    </w:p>
    <w:p w14:paraId="484F9350"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Лiквiдацiйна вартiсть основних засобiв i нематерiальних активiв дорiвнює нулю.</w:t>
      </w:r>
    </w:p>
    <w:p w14:paraId="2FD3428C"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56ACD092"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Дохiд, пов'язаний з наданням послуг, визнається виходячи зi ступеня завершеностi операцiй з надання послуг.</w:t>
      </w:r>
    </w:p>
    <w:p w14:paraId="3ECA5777"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Витрати вiдображаються в бухгалтерському облiку одночасно зi зменшенням активiв або збiльшенням зобов'язань.</w:t>
      </w:r>
    </w:p>
    <w:p w14:paraId="738A55AE"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1D05F22B"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08281C23" w14:textId="77777777" w:rsidR="008445A8" w:rsidRDefault="008445A8">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5CC2D41"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04F0D57B"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Фiнансування дiяльностi здiйснюється за рахунок власного капiталу.  Обрана емiтентом полiтика фiнансування дiяльностi базується на власних обiгових коштах, за принципом госпрозрахунку, самофiнасування i самоокупностi. Робочого капiталу достатньо для фiнансування поточних потреб Товариства. Лiквiднiсть - 3,59 - вiдповiдає нормативному значенню показника. Товариство ефективно використовує грошовi кошти. Це є показником фiнансової стабiльностi та спроможностi компанiї своєчасно виконувати свої зобов'язання. Такий стан справ свiдчить про високий рiвень фiнансового здоров'я та надiйностi компанiї. </w:t>
      </w:r>
    </w:p>
    <w:p w14:paraId="263A925F"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Опис полiтики щодо дослiджень та розробок, сума витрат на дослiдження та розробку за звiтний рiк.</w:t>
      </w:r>
    </w:p>
    <w:p w14:paraId="300E1351"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Дослiдження та розробки у звiтному роцi на пiдприємствi не проводились </w:t>
      </w:r>
    </w:p>
    <w:p w14:paraId="2707C4DF"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6. Iнформацiя щодо продуктiв (товарiв або послуг) особи:</w:t>
      </w:r>
    </w:p>
    <w:p w14:paraId="70186C8F"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опис продуктiв (товарiв та/або послуг), якi виробляє/надає особа:</w:t>
      </w:r>
    </w:p>
    <w:p w14:paraId="7409AA13"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Основнi види продукцiї або послуг, якi надає емiтент: Послуги  з обслуговування   та ремонту холодильного та торгово - технологiчного обладнання,  систем кондицiонування,  касового та вагового обладнання.</w:t>
      </w:r>
    </w:p>
    <w:p w14:paraId="31CE8C1F"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обсяги виробництва (у натуральному та грошовому виразi):</w:t>
      </w:r>
    </w:p>
    <w:p w14:paraId="5BE2466B"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 зв'язку з тим, що продукцiя не виробляється, то обсяги виробництва в натуральному виразi не наводяться.</w:t>
      </w:r>
    </w:p>
    <w:p w14:paraId="12B469D0"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Разом доходи за рiк склали: - 12125,1 тис. грн. (в тому числi дохiд вiд реалiзацiї товарiв, робiт, послуг - 12056,5 тис. грн., iншi операцiйнi доходи - 68,6 тис. грн.) - збiльшилися в порiвняннi з попереднiм звiтним перiодом (на 239,6 тис. грн. - на 2%)</w:t>
      </w:r>
    </w:p>
    <w:p w14:paraId="2E4C1C77"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середньореалiзацiйнi цiни продуктiв.</w:t>
      </w:r>
    </w:p>
    <w:p w14:paraId="38ECDB25"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 зв'язку з тим, що продукцiя не виробляється, цiни продуктiв не наводяться. Вартiсть послуг, якi надає емiтент - цiни ринковi, залежать вiд виду за складностi роботи (ремонту, обслуговування)</w:t>
      </w:r>
    </w:p>
    <w:p w14:paraId="719FF314"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загальна сума виручки:</w:t>
      </w:r>
    </w:p>
    <w:p w14:paraId="203D41E6"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Дохiд вiд реалiзацiї товарiв, робiт, послуг - 12056,5 тис. грн., iншi операцiйнi доходи - 68,6 тис. грн. Разом доходи - 12125,1 тис. грн.</w:t>
      </w:r>
    </w:p>
    <w:p w14:paraId="6915E34D"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загальна сума експорту, частка експорту в загальному обсязi продажiв:</w:t>
      </w:r>
    </w:p>
    <w:p w14:paraId="07BDFD82"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Експорту немає. </w:t>
      </w:r>
    </w:p>
    <w:p w14:paraId="1EB3135C"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залежнiсть вiд сезонних змiн:</w:t>
      </w:r>
    </w:p>
    <w:p w14:paraId="56FA6D90"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Залежнiсть вiд сезонних змiн - незначна.</w:t>
      </w:r>
    </w:p>
    <w:p w14:paraId="604A0F8B"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7) основнi клiєнти (бiльше 5 % у загальнiй сумi виручки):</w:t>
      </w:r>
    </w:p>
    <w:p w14:paraId="1443265C"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Основнi клiєнти  - юридичнi особи, фiзичнi особи-пiдприємцi, фiзичнi особи м.Чернiгова та Чернiгiвської областi. ТОВ "Альянс-маркет" забезпечує  бiльше 5 % виручки  товариства.</w:t>
      </w:r>
    </w:p>
    <w:p w14:paraId="6F23493F"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8) ринки збуту та країни, в яких особою здiйснюється дiяльнiсть:</w:t>
      </w:r>
    </w:p>
    <w:p w14:paraId="37BDEE13"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 iнших країнах дiяльнiсть не проводиться.</w:t>
      </w:r>
    </w:p>
    <w:p w14:paraId="0C630FDE"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 канали збуту:</w:t>
      </w:r>
    </w:p>
    <w:p w14:paraId="4F647DA1"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використовує прямi канали збуту, коли виробник (постачальник послуг) вступає у безпосереднi вiдносини iз споживачами та не вдається до послуг незалежних посередникiв.</w:t>
      </w:r>
    </w:p>
    <w:p w14:paraId="5D347C5A"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419373FE"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Основними постачальниками є постачальники комунальних послуг</w:t>
      </w:r>
    </w:p>
    <w:p w14:paraId="50D5B54F"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Електроенергiя - ВП "Енергозбут",  ТОВ  "Асканiя Енерджi"; </w:t>
      </w:r>
    </w:p>
    <w:p w14:paraId="31996FF7"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Вода - ВСП "Київська дирекцiя" фiлiї "Центр будiвельно-монтажних робiт та експлуатацiї будiвель i споруд" акцiонерного товариства "Українська залiзниця", КП "Чернiгiвводоканал";</w:t>
      </w:r>
    </w:p>
    <w:p w14:paraId="66692F85"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Тепло - ТОВ "Газпроменерго", ЧФ ТОВ "Газорозподiльнi мережi України", ТОВ "СК ЛНГ Груп".</w:t>
      </w:r>
    </w:p>
    <w:p w14:paraId="6C50E485"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Постачальники запасних частин, комплектуючих, якi використовуються в роботi товариства - фiзичнi та юридичнi особи, зареєстрованi в Українi. </w:t>
      </w:r>
    </w:p>
    <w:p w14:paraId="765BAF09"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11) особливостi стану розвитку галузi, в якiй здiйснює дiяльнiсть особа:</w:t>
      </w:r>
    </w:p>
    <w:p w14:paraId="3656DBB0"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Галузь обслуговування та використання електронних контрольно-касових реєстраторiв (РРО) та програмних РРО (ПРРО), якi використовуються для облiку розрахункових операцiй у сферi торгiвлi та послуг,  суворо регулюється законодавством, яке визначає, хто зобов'язаний використовувати касовi апарати, вимоги до реєстрацiї та звiтностi. Галузь РРО в Українi перебуває на етапi активної цифровiзацiї, де домiнують програмнi РРО (ПРРО), що витiсняють класичнi касовi апарати завдяки дешевизнi та зручностi. З 2022 року використання РРО/ПРРО є обов'язковим для бiльшостi фiзичних осiб-пiдприємцiв. Сучаснi ПРРО пропонують не лише фiскалiзацiю, а й аналiтику продажiв, обiгу коштiв та монiторинг фiнансових показникiв. Ринок активно розвивається у бiк хмарних рiшень, забезпечуючи прозорiсть розрахункiв та швидку iнтеграцiю з POS-системами. Послуги по ремонту та обслуговуванню холодильного та вагового обладнання також мають свою специфiку, пов'язану з державним регулюванням. Для роботи в цiй галузi товариству доводиться постiйно монiторити чинне законодавство та враховувати змiни в своїй дiяльностi. </w:t>
      </w:r>
    </w:p>
    <w:p w14:paraId="3D36CCAC"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12) опис технологiй, якi використовує особа у своїй дiяльностi:</w:t>
      </w:r>
    </w:p>
    <w:p w14:paraId="7A56C53D"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Технологiї, якi використовує пiдприємство у своїй дiяльностi базуються на iнструкцiї до конкретного чи аналогiчного обладнання.</w:t>
      </w:r>
    </w:p>
    <w:p w14:paraId="6DD99E6F"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13) мiсце особи на ринку, на якому вона здiйснює дiяльнiсть</w:t>
      </w:r>
    </w:p>
    <w:p w14:paraId="509FEA1B"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є одним з багатьох надавачiв таких послуг. Пiдприємство є конкурентоспроможним завдяки наявностi висококвалiфiкованих спецiалiстiв та матерiально-технiчної бази.</w:t>
      </w:r>
    </w:p>
    <w:p w14:paraId="21E4E94C"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14) рiвень конкуренцiї в галузi, основнi конкуренти особи:</w:t>
      </w:r>
    </w:p>
    <w:p w14:paraId="65D6DA21"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Рiвень конкуренцiї в галузi дуже високий. Основнi конкуренти: "Аврора", "Чернiгiв Клiмат", "АВЕСАН".</w:t>
      </w:r>
    </w:p>
    <w:p w14:paraId="7E7B15CD"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15) перспективнi плани розвитку особи:</w:t>
      </w:r>
    </w:p>
    <w:p w14:paraId="5300564D"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У перспективi Товариство має намiр зберегти бiзнес та трудовий колектив, збiльшувати кiлькiсть  клiєнтiв, сервiсних послуг, та як наслiдок  кiлькiсть  працюючих сервiсних iнженерiв. В товариствi велика увага придiляється зростанню iмiджу Товариства; подальшiй поступовий розвиток, розширення видiв послуг. Нажаль, в iснуючих умовах господарювання, до того ще й вкрай загострених вiйною та кризою, неможливо робити достатньо впевненi прогнози й детальнi плани перпеспективного розвитку Товариства.</w:t>
      </w:r>
    </w:p>
    <w:p w14:paraId="4EFBB97D"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Розширення виробничої бази, реконструкцiї не плануються. </w:t>
      </w:r>
    </w:p>
    <w:p w14:paraId="2A07D15E" w14:textId="77777777" w:rsidR="008445A8" w:rsidRDefault="008445A8">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8F7DEA4"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11 - 15.</w:t>
      </w:r>
    </w:p>
    <w:p w14:paraId="2824E4BD"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є фiнансовою установою</w:t>
      </w:r>
    </w:p>
    <w:p w14:paraId="2A67F21D"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8. Опис ризикiв, як притаманнi дiяльностi особи, пiдходи до управлiння ризиками, заходи особи щодо зменшення впливу ризикiв.</w:t>
      </w:r>
    </w:p>
    <w:p w14:paraId="70C01900"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Основнi фiнансовi iнструменти пiдприємства, якi несуть в собi фiнансовi ризики, включають грошовi кошти, дебiторську заборгованiсть, кредиторську заборгованiсть, та пiддаються наступним фiнансовим ризикам: - ринковий ризик: змiни на ринку можуть iстотно вплинути на активи/зобов'язання; ринковий ризик складається з ризику процентної ставки i цiнового ризику; - ризик втрати лiквiдностi: товариство може не виконати своїх зобов'язань з причини недостатностi (дефiциту) обiгових коштiв; тож за певних несприятливих обставин, може бути змушене продати свої активи за бiльш низькою цiною, нiж їхня справедлива вартiсть, з метою погашення зобов'язань; - кредитний ризик: товариство може зазнати збиткiв у разi невиконання фiнансових зобов'язань контрагентами (дебiторами). Ринковий ризик Всi фiнансовi iнструменти схильнi до ринкового ризику - ризику того, що майбутнi ринковi умови можуть знецiнити iнструмент. Пiдприємство пiддається валютному ризику, тому що вартiсть комплектуючих, якi потрiбнi для ремонту залежить вiд коливань курсу валют. Цiновим ризиком є ризик того, що вартiсть фiнансового iнструмента буде змiнюватися внаслiдок змiн ринкових цiн. Цi змiни можуть бути викликанi факторами, характерними для окремого iнструменту або факторами, якi впливають на всi iнструменти ринку. Процентних фiнансових зобов'язань немає. Пiдприємство не пiддається ризику коливання процентних ставок, оскiльки не має кредитiв. Ризик втрати лiквiдностi Товариство перiодично проводить монiторинг показникiв лiквiдностi та вживає заходiв, для запобiгання зниження встановлених показникiв лiквiдностi. Товариство має доступ до фiнансування у достатньому обсязi. Пiдприємство здiйснює контроль лiквiдностi, шляхом планування поточної лiквiдностi. Пiдприємство аналiзує термiни платежiв, якi пов'язанi з дебiторською заборгованiстю та iншими фiнансовими активами, а також прогнознi потоки грошових коштiв вiд операцiйної дiяльностi. Кредитний ризик Пiдприємство схильне до кредитного ризику, який виражається як ризик того, що контрагент - дебiтор не буде здатний в повному обсязi i в певний час погасити свої зобов'язання. Кредитний ризик регулярно контролюється. Управлiння кредитним ризиком здiйснюється, в основному, за допомогою аналiзу здатностi контрагента сплатити заборгованiсть. Пiдприємство намагається укладати угоди виключно з вiдомими та фiнансово стабiльними сторонами. Кредитний ризик стосується дебiторської заборгованостi. Дебiторська заборгованiсть регулярно перевiряється на iснування ознак знецiнення, створюються резерви пiд знецiнення за необхiдностi. </w:t>
      </w:r>
    </w:p>
    <w:p w14:paraId="148C065F"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Крiм зазначених вище, суттєвий вплив на дiяльнiсть Товариства можуть мати такi зовнiшнi ризики як - </w:t>
      </w:r>
      <w:r>
        <w:rPr>
          <w:rFonts w:ascii="Times New Roman CYR" w:hAnsi="Times New Roman CYR" w:cs="Times New Roman CYR"/>
          <w:kern w:val="0"/>
          <w:sz w:val="24"/>
          <w:szCs w:val="24"/>
        </w:rPr>
        <w:lastRenderedPageBreak/>
        <w:t xml:space="preserve">вiйськовi дiї на територiї регiону, в якiй здiйснює свою дiяльнiсть Товариство, внаслiдок триваючої збройної агресiї росiйської федерацiї; - нестабiльнiсть, суперечливiсть законодавства; - непередбаченi дiї державних органiв; - нестабiльнiсть економiчної (фiнансової, податкової, зовнiшньоекономiчної i iн.) полiтики; - непередбачена змiна кон'юнктури внутрiшнього i зовнiшнього ринку; - непередбаченi дiї конкурентiв. </w:t>
      </w:r>
    </w:p>
    <w:p w14:paraId="5ADD173E"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6ED19038"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7896A75B"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наступному звiтному перiодi Товариство планує займатися основними видами дiяльностi. Надання цього виду послуг є перспективним та затребуваним. У перспективi Товариство має намiр зберегти бiзнес та трудовий колектив, збiльшувати кiлькiсть  клiєнтiв, розширення асортименту сервiсних послуг. </w:t>
      </w:r>
    </w:p>
    <w:p w14:paraId="469F475E"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Iстотнi фактори, що можуть вплинути на дiяльнiсть емiтента в майбутньому, мають загальнодержавний характер. До них вiдносяться такi фактори як збiльшення iнфляцiї, зростання цiн на комплектуючi i матерiали, енергоносiї, подорожчення кредитних ресурсiв, що негативно може вплинути на дiяльнiсть Емiтента. </w:t>
      </w:r>
    </w:p>
    <w:p w14:paraId="6781BDFC"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здiйснює свою дiяльнiсть в умовах вiйни та воєнного стану, фiнансово-економiчної кризи та iснування факторiв, що можуть вплинути на дiяльнiсть Товариства, оскiльки подальший розвиток, тривалiсть та вплив вiйни неможливо передбачити - дiяльнiсть Товариства супроводжується ризиками.</w:t>
      </w:r>
    </w:p>
    <w:p w14:paraId="77624868"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Вплив вiйни та подiї, якi тривають в Українi, а також їхнє остаточне врегулювання неможливо передбачити з достатньою вiрогiднiстю i вони негативно впливають на економiку України та операцiйну дiяльнiсть Товариства.</w:t>
      </w:r>
    </w:p>
    <w:p w14:paraId="1080B226"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Передбачити масштаби впливу ризикiв на майбутнє дiяльностi Товариства на даний момент з достатньою достовiрнiстю неможливо. </w:t>
      </w:r>
    </w:p>
    <w:p w14:paraId="343F12BA"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 iснуючих умовах господарювання, до того ще й вкрай загострених вiйною та кризою, неможливо робити достатньо впевненi прогнози й детальнi плани на майбутнє.</w:t>
      </w:r>
    </w:p>
    <w:p w14:paraId="72BE48E0"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 </w:t>
      </w:r>
    </w:p>
    <w:p w14:paraId="08FEBB61"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Протягом останнiх 5 рокiв значних придбань та вiдчужень  активiв товариства не вiдбувалось. В 2023 роцi придбано основнi засоби на суму 31576,15 грн.  В 2024 роцi придбано основнi засоби на суму 64,6 тис. грн. В звiтному перiодi придбано основнi засоби на суму 66,7  тис. грн. Придбання здiйснюються для використання в основнiй дiяльностi Товариства. Продажу та списань в звiтному та попередньому звiтному перiодi не було.</w:t>
      </w:r>
    </w:p>
    <w:p w14:paraId="2F673169"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Значнi iнвестицiї або придбання не плануються. Поточнi придбання здiйснюються за рахунок власних коштiв, отриманих вiд господарської дiяльностi</w:t>
      </w:r>
    </w:p>
    <w:p w14:paraId="24DF5353"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268C6A40"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Орендованими основними засобами Товариство не користується. Значнi правочини щодо основних засобiв не вiдбувалися. Основнi засоби використовуються за призначенням. Обмеження на використання основних засобiв вiдсутнi. Ступiнь використання основних засобiв складає 21,2%.</w:t>
      </w:r>
    </w:p>
    <w:p w14:paraId="73D4DD95"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Первiсна вартiсть основних засобiв на кiнець звiтного перiоду 31.12.2025 становить 4883 тис. грн. Сума зносу - 3847,6 тис. грн. Залишкова вартiсть основних засобiв емiтента на кiнець звiтного перiоду </w:t>
      </w:r>
      <w:r>
        <w:rPr>
          <w:rFonts w:ascii="Times New Roman CYR" w:hAnsi="Times New Roman CYR" w:cs="Times New Roman CYR"/>
          <w:kern w:val="0"/>
          <w:sz w:val="24"/>
          <w:szCs w:val="24"/>
        </w:rPr>
        <w:lastRenderedPageBreak/>
        <w:t>31.12.2025 складає 1035,4 тис. грн.</w:t>
      </w:r>
    </w:p>
    <w:p w14:paraId="48459025"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Первiсна вартiсть основних засобiв на  31.12.2024 становить 4810,2 тис. грн. Сума зносу - 3558,1тис. грн. Залишкова вартiсть основних засобiв емiтента на  31.12.2024 складає 1252,1 тис. грн.</w:t>
      </w:r>
    </w:p>
    <w:p w14:paraId="2FB7AE63"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w:t>
      </w:r>
    </w:p>
    <w:p w14:paraId="34A9E8BA"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Основнi засоби знаходяться за мiсцезнаходженням пiдприємства. </w:t>
      </w:r>
    </w:p>
    <w:p w14:paraId="7551FC76"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Придбанi (створенi) основнi засоби зараховуються на баланс за первiсною вартiстю. </w:t>
      </w:r>
    </w:p>
    <w:p w14:paraId="654F335A"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майбутнiх економiчних вигод, первiсно очiкуваних вiд використання об'єкта. Товариство постiйно iнвестує в основнi засоби з метою вдосконалення виробничого процесу та пiдвищення якостi продукцiї та надаваємих послуг. Фiнансування здiйснюються за рахунок власних коштiв, отриманих вiд господарської дiяльностi</w:t>
      </w:r>
    </w:p>
    <w:p w14:paraId="2A71E088"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Плани капiтального будiвництва у товариства вiдсутнi. Екологiчнi питання суттєвого впливу на утримання основних засобiв не мають. Керiвництво усвiдомлює, що стабiльне функцiонування пiдприємства повинно вестися за рахунок обмеження негативного впливу на навколишнє середовище i постiйно вживає заходи щодо мiнiмального забруднення навколишнього середовища. Для цього на пiдприємствi проводиться iнформування працiвникiв Товариства про природоохоронну дiяльнiсть, про необхiднiсть скорочення споживання води та електроенергiї, розумне поводження з вiдходами.</w:t>
      </w:r>
    </w:p>
    <w:p w14:paraId="6DBF9D44" w14:textId="77777777" w:rsidR="008445A8" w:rsidRDefault="008445A8">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B012E11"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12. Проблеми, якi впливають на дiяльнiсть особи, в тому числi ступiнь залежностi вiд законодавчих або економiчних обмежень.</w:t>
      </w:r>
    </w:p>
    <w:p w14:paraId="27511F77"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 дiяльнiсть пiдприємства впливають такi фактори ризику:</w:t>
      </w:r>
    </w:p>
    <w:p w14:paraId="6E30D140"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нестабiльнiсть законодавчої бази, потенцiйна можливiсть несподiваних змiн в полiтицi оподаткування та кредитно-фiнансової полiтики держави.</w:t>
      </w:r>
    </w:p>
    <w:p w14:paraId="61D866DB"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 фiнансовий стан пiдприємства значною мiрою вплинули вiйськовi дiї як на територiї регiону, де здiйснює свою дiяльнiсть Товариство, так i на всiй територiї України. Також iстотною проблемою в галузi та в дiяльностi товариства є недосконолiсть податкового законодавства України, низька платоспроможнiсть споживачiв та населення регiону, що великою мiрою зумовлено збройною агресiєю росiйської федерацiї та вiйськовим станом внаслiдок цього. Серед можливих факторiв ризику найбiльш суттєвими є: загальноекономiчнi (непередбачувана змiна законодавства у сферi оподаткування, iнфляцiя, змiна нормативiв та правовiдносин у серi дiяльностi емiтента, рiзке коливання цiн на енергоносiї. На сьогоднi загрози банкрутства для компанiї не iснує, конфлiкту iнтересiв у керiвництвi компанiї не має. Крiм того, iстотними проблемами, що мають великий вплив є недосконала законодавча полiтика, що часто змiнює свiй напрямок, економiчнi обмеження, високi ставки податкiв. </w:t>
      </w:r>
    </w:p>
    <w:p w14:paraId="45EEBAE5"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w:t>
      </w:r>
    </w:p>
    <w:p w14:paraId="7284CD23"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Укладених, але не виконаних у звiтному перiодi та на кiнець звiтного перiоду договорiв Товариство не має.</w:t>
      </w:r>
    </w:p>
    <w:p w14:paraId="6BBEB1C5" w14:textId="77777777" w:rsidR="008445A8" w:rsidRDefault="008445A8">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DB6CEBA"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3925684C"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Середня кiлькiсть працiвникiв в 2024 роцi - 23 осiб, в 2025 роцi - 23 особи (не змiнилася в порiвняннi з попереднiм звiтним перiодом). Середньооблiкова чисельнiсть штатних працiвникiв особового складу - 25 особи (в 2024 - 26 осiб). Середньооблiкова чисельнiсть позаштатних працiвникiв, сумiсникiв  - 8 осiб, працюючих на умовах неповного робочого дня - 8 осiб. Фонд оплати працi в звiтному перiодi склав  3399,97 тис. грн. У порiвняннi з попереднiм звiтним перiодом (в 2024 роцi було 3270,49 тис. грн.) фонд оплати працi збiльшився на 129,48 тис. грн (на 4%) в зв'язку з ростом мiнiмальної заробiтної плати та податкiв, пов'язаних з цим.</w:t>
      </w:r>
    </w:p>
    <w:p w14:paraId="6B1F0452"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15. Будь-якi пропозицiї щодо реорганiзацiї з боку третiх осiб, що мали мiсце протягом звiтного перiоду, умови та результати цих пропозицiй.</w:t>
      </w:r>
    </w:p>
    <w:p w14:paraId="1FF5C064"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Пропозицiй щодо реорганiзацiї з боку третiх осiб протягом звiтного перiоду не надходило.</w:t>
      </w:r>
    </w:p>
    <w:p w14:paraId="31E286E2"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16. Iнша iнформацiя, яка може бути iстотною для оцiнки стейкхолдерами фiнансового стану та результатiв дiяльностi особи.</w:t>
      </w:r>
    </w:p>
    <w:p w14:paraId="5A5D5BAD"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2025 рiк Товариство отримало чистий дохiд вiд реалiзацiї послуг 12056,5 тис. грн., iншi операцiйнi доходи - 68,6 тис. грн.  Отримано прибуток 8,9 тис.грн. Загрози банкрутства у Товариства не iснує, конфлiкту iнтересiв немає. Незаповненнi графи Звiту вважати такими, що мають "нульове" значення, або свiдчать про вiдсутнiсть подiї. </w:t>
      </w:r>
    </w:p>
    <w:p w14:paraId="4A92D1F1" w14:textId="77777777" w:rsidR="008445A8" w:rsidRDefault="008445A8">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D8CD912"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p w14:paraId="1F709588" w14:textId="77777777" w:rsidR="008445A8"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518"/>
      </w:tblGrid>
      <w:tr w:rsidR="008445A8" w14:paraId="2D7E160F" w14:textId="77777777" w:rsidTr="00943F8A">
        <w:trPr>
          <w:trHeight w:val="200"/>
        </w:trPr>
        <w:tc>
          <w:tcPr>
            <w:tcW w:w="3058" w:type="dxa"/>
            <w:vMerge w:val="restart"/>
            <w:tcBorders>
              <w:top w:val="single" w:sz="6" w:space="0" w:color="auto"/>
              <w:bottom w:val="single" w:sz="6" w:space="0" w:color="auto"/>
              <w:right w:val="single" w:sz="6" w:space="0" w:color="auto"/>
            </w:tcBorders>
            <w:vAlign w:val="center"/>
          </w:tcPr>
          <w:p w14:paraId="3D253DF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58C762C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7426618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Орендовані основні засоби, тис. грн</w:t>
            </w:r>
          </w:p>
        </w:tc>
        <w:tc>
          <w:tcPr>
            <w:tcW w:w="2778" w:type="dxa"/>
            <w:gridSpan w:val="2"/>
            <w:tcBorders>
              <w:top w:val="single" w:sz="6" w:space="0" w:color="auto"/>
              <w:left w:val="single" w:sz="6" w:space="0" w:color="auto"/>
              <w:bottom w:val="single" w:sz="6" w:space="0" w:color="auto"/>
            </w:tcBorders>
            <w:vAlign w:val="center"/>
          </w:tcPr>
          <w:p w14:paraId="7F77AEE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Основні засоби, усього, тис. грн</w:t>
            </w:r>
          </w:p>
        </w:tc>
      </w:tr>
      <w:tr w:rsidR="008445A8" w14:paraId="3F53EEEF" w14:textId="77777777" w:rsidTr="00943F8A">
        <w:trPr>
          <w:trHeight w:val="200"/>
        </w:trPr>
        <w:tc>
          <w:tcPr>
            <w:tcW w:w="3058" w:type="dxa"/>
            <w:vMerge/>
            <w:tcBorders>
              <w:top w:val="single" w:sz="6" w:space="0" w:color="auto"/>
              <w:bottom w:val="single" w:sz="6" w:space="0" w:color="auto"/>
              <w:right w:val="single" w:sz="6" w:space="0" w:color="auto"/>
            </w:tcBorders>
            <w:vAlign w:val="center"/>
          </w:tcPr>
          <w:p w14:paraId="59210933"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260" w:type="dxa"/>
            <w:tcBorders>
              <w:top w:val="single" w:sz="6" w:space="0" w:color="auto"/>
              <w:left w:val="single" w:sz="6" w:space="0" w:color="auto"/>
              <w:bottom w:val="single" w:sz="6" w:space="0" w:color="auto"/>
              <w:right w:val="single" w:sz="6" w:space="0" w:color="auto"/>
            </w:tcBorders>
            <w:vAlign w:val="center"/>
          </w:tcPr>
          <w:p w14:paraId="636ADBD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1581B48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2BF799E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54D8EEB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214BBA1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518" w:type="dxa"/>
            <w:tcBorders>
              <w:top w:val="single" w:sz="6" w:space="0" w:color="auto"/>
              <w:left w:val="single" w:sz="6" w:space="0" w:color="auto"/>
              <w:bottom w:val="single" w:sz="6" w:space="0" w:color="auto"/>
            </w:tcBorders>
            <w:vAlign w:val="center"/>
          </w:tcPr>
          <w:p w14:paraId="712F516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r>
      <w:tr w:rsidR="008445A8" w14:paraId="0EB7CDA5" w14:textId="77777777" w:rsidTr="00943F8A">
        <w:trPr>
          <w:trHeight w:val="200"/>
        </w:trPr>
        <w:tc>
          <w:tcPr>
            <w:tcW w:w="3058" w:type="dxa"/>
            <w:tcBorders>
              <w:top w:val="single" w:sz="6" w:space="0" w:color="auto"/>
              <w:bottom w:val="single" w:sz="6" w:space="0" w:color="auto"/>
              <w:right w:val="single" w:sz="6" w:space="0" w:color="auto"/>
            </w:tcBorders>
            <w:vAlign w:val="center"/>
          </w:tcPr>
          <w:p w14:paraId="120217F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755E7A6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1 252,1</w:t>
            </w:r>
          </w:p>
        </w:tc>
        <w:tc>
          <w:tcPr>
            <w:tcW w:w="1080" w:type="dxa"/>
            <w:tcBorders>
              <w:top w:val="single" w:sz="6" w:space="0" w:color="auto"/>
              <w:left w:val="single" w:sz="6" w:space="0" w:color="auto"/>
              <w:bottom w:val="single" w:sz="6" w:space="0" w:color="auto"/>
              <w:right w:val="single" w:sz="6" w:space="0" w:color="auto"/>
            </w:tcBorders>
            <w:vAlign w:val="center"/>
          </w:tcPr>
          <w:p w14:paraId="448BB90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1 035,43</w:t>
            </w:r>
          </w:p>
        </w:tc>
        <w:tc>
          <w:tcPr>
            <w:tcW w:w="1260" w:type="dxa"/>
            <w:tcBorders>
              <w:top w:val="single" w:sz="6" w:space="0" w:color="auto"/>
              <w:left w:val="single" w:sz="6" w:space="0" w:color="auto"/>
              <w:bottom w:val="single" w:sz="6" w:space="0" w:color="auto"/>
              <w:right w:val="single" w:sz="6" w:space="0" w:color="auto"/>
            </w:tcBorders>
            <w:vAlign w:val="center"/>
          </w:tcPr>
          <w:p w14:paraId="3F46577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0896A88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16CD232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1 252,1</w:t>
            </w:r>
          </w:p>
        </w:tc>
        <w:tc>
          <w:tcPr>
            <w:tcW w:w="1518" w:type="dxa"/>
            <w:tcBorders>
              <w:top w:val="single" w:sz="6" w:space="0" w:color="auto"/>
              <w:left w:val="single" w:sz="6" w:space="0" w:color="auto"/>
              <w:bottom w:val="single" w:sz="6" w:space="0" w:color="auto"/>
            </w:tcBorders>
            <w:vAlign w:val="center"/>
          </w:tcPr>
          <w:p w14:paraId="56C9972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1 035,43</w:t>
            </w:r>
          </w:p>
        </w:tc>
      </w:tr>
      <w:tr w:rsidR="008445A8" w14:paraId="1BFA8B2E" w14:textId="77777777" w:rsidTr="00943F8A">
        <w:trPr>
          <w:trHeight w:val="200"/>
        </w:trPr>
        <w:tc>
          <w:tcPr>
            <w:tcW w:w="3058" w:type="dxa"/>
            <w:tcBorders>
              <w:top w:val="single" w:sz="6" w:space="0" w:color="auto"/>
              <w:bottom w:val="single" w:sz="6" w:space="0" w:color="auto"/>
              <w:right w:val="single" w:sz="6" w:space="0" w:color="auto"/>
            </w:tcBorders>
            <w:vAlign w:val="center"/>
          </w:tcPr>
          <w:p w14:paraId="3C58E1B2"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38D750B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1 085,89</w:t>
            </w:r>
          </w:p>
        </w:tc>
        <w:tc>
          <w:tcPr>
            <w:tcW w:w="1080" w:type="dxa"/>
            <w:tcBorders>
              <w:top w:val="single" w:sz="6" w:space="0" w:color="auto"/>
              <w:left w:val="single" w:sz="6" w:space="0" w:color="auto"/>
              <w:bottom w:val="single" w:sz="6" w:space="0" w:color="auto"/>
              <w:right w:val="single" w:sz="6" w:space="0" w:color="auto"/>
            </w:tcBorders>
            <w:vAlign w:val="center"/>
          </w:tcPr>
          <w:p w14:paraId="373F66C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926,67</w:t>
            </w:r>
          </w:p>
        </w:tc>
        <w:tc>
          <w:tcPr>
            <w:tcW w:w="1260" w:type="dxa"/>
            <w:tcBorders>
              <w:top w:val="single" w:sz="6" w:space="0" w:color="auto"/>
              <w:left w:val="single" w:sz="6" w:space="0" w:color="auto"/>
              <w:bottom w:val="single" w:sz="6" w:space="0" w:color="auto"/>
              <w:right w:val="single" w:sz="6" w:space="0" w:color="auto"/>
            </w:tcBorders>
            <w:vAlign w:val="center"/>
          </w:tcPr>
          <w:p w14:paraId="165696E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2E878C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B6F62F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1 085,89</w:t>
            </w:r>
          </w:p>
        </w:tc>
        <w:tc>
          <w:tcPr>
            <w:tcW w:w="1518" w:type="dxa"/>
            <w:tcBorders>
              <w:top w:val="single" w:sz="6" w:space="0" w:color="auto"/>
              <w:left w:val="single" w:sz="6" w:space="0" w:color="auto"/>
              <w:bottom w:val="single" w:sz="6" w:space="0" w:color="auto"/>
            </w:tcBorders>
            <w:vAlign w:val="center"/>
          </w:tcPr>
          <w:p w14:paraId="7B342EF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926,67</w:t>
            </w:r>
          </w:p>
        </w:tc>
      </w:tr>
      <w:tr w:rsidR="008445A8" w14:paraId="1383B8C6" w14:textId="77777777" w:rsidTr="00943F8A">
        <w:trPr>
          <w:trHeight w:val="200"/>
        </w:trPr>
        <w:tc>
          <w:tcPr>
            <w:tcW w:w="3058" w:type="dxa"/>
            <w:tcBorders>
              <w:top w:val="single" w:sz="6" w:space="0" w:color="auto"/>
              <w:bottom w:val="single" w:sz="6" w:space="0" w:color="auto"/>
              <w:right w:val="single" w:sz="6" w:space="0" w:color="auto"/>
            </w:tcBorders>
            <w:vAlign w:val="center"/>
          </w:tcPr>
          <w:p w14:paraId="75BA284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01A7C0A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5,5</w:t>
            </w:r>
          </w:p>
        </w:tc>
        <w:tc>
          <w:tcPr>
            <w:tcW w:w="1080" w:type="dxa"/>
            <w:tcBorders>
              <w:top w:val="single" w:sz="6" w:space="0" w:color="auto"/>
              <w:left w:val="single" w:sz="6" w:space="0" w:color="auto"/>
              <w:bottom w:val="single" w:sz="6" w:space="0" w:color="auto"/>
              <w:right w:val="single" w:sz="6" w:space="0" w:color="auto"/>
            </w:tcBorders>
            <w:vAlign w:val="center"/>
          </w:tcPr>
          <w:p w14:paraId="1B9580C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9,59</w:t>
            </w:r>
          </w:p>
        </w:tc>
        <w:tc>
          <w:tcPr>
            <w:tcW w:w="1260" w:type="dxa"/>
            <w:tcBorders>
              <w:top w:val="single" w:sz="6" w:space="0" w:color="auto"/>
              <w:left w:val="single" w:sz="6" w:space="0" w:color="auto"/>
              <w:bottom w:val="single" w:sz="6" w:space="0" w:color="auto"/>
              <w:right w:val="single" w:sz="6" w:space="0" w:color="auto"/>
            </w:tcBorders>
            <w:vAlign w:val="center"/>
          </w:tcPr>
          <w:p w14:paraId="517A5D8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5E623C4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9B01FB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5,5</w:t>
            </w:r>
          </w:p>
        </w:tc>
        <w:tc>
          <w:tcPr>
            <w:tcW w:w="1518" w:type="dxa"/>
            <w:tcBorders>
              <w:top w:val="single" w:sz="6" w:space="0" w:color="auto"/>
              <w:left w:val="single" w:sz="6" w:space="0" w:color="auto"/>
              <w:bottom w:val="single" w:sz="6" w:space="0" w:color="auto"/>
            </w:tcBorders>
            <w:vAlign w:val="center"/>
          </w:tcPr>
          <w:p w14:paraId="74BD0C0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9,59</w:t>
            </w:r>
          </w:p>
        </w:tc>
      </w:tr>
      <w:tr w:rsidR="008445A8" w14:paraId="7C5C9370" w14:textId="77777777" w:rsidTr="00943F8A">
        <w:trPr>
          <w:trHeight w:val="200"/>
        </w:trPr>
        <w:tc>
          <w:tcPr>
            <w:tcW w:w="3058" w:type="dxa"/>
            <w:tcBorders>
              <w:top w:val="single" w:sz="6" w:space="0" w:color="auto"/>
              <w:bottom w:val="single" w:sz="6" w:space="0" w:color="auto"/>
              <w:right w:val="single" w:sz="6" w:space="0" w:color="auto"/>
            </w:tcBorders>
            <w:vAlign w:val="center"/>
          </w:tcPr>
          <w:p w14:paraId="3F542F0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1B9C70F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56,51</w:t>
            </w:r>
          </w:p>
        </w:tc>
        <w:tc>
          <w:tcPr>
            <w:tcW w:w="1080" w:type="dxa"/>
            <w:tcBorders>
              <w:top w:val="single" w:sz="6" w:space="0" w:color="auto"/>
              <w:left w:val="single" w:sz="6" w:space="0" w:color="auto"/>
              <w:bottom w:val="single" w:sz="6" w:space="0" w:color="auto"/>
              <w:right w:val="single" w:sz="6" w:space="0" w:color="auto"/>
            </w:tcBorders>
            <w:vAlign w:val="center"/>
          </w:tcPr>
          <w:p w14:paraId="5BA581C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13,75</w:t>
            </w:r>
          </w:p>
        </w:tc>
        <w:tc>
          <w:tcPr>
            <w:tcW w:w="1260" w:type="dxa"/>
            <w:tcBorders>
              <w:top w:val="single" w:sz="6" w:space="0" w:color="auto"/>
              <w:left w:val="single" w:sz="6" w:space="0" w:color="auto"/>
              <w:bottom w:val="single" w:sz="6" w:space="0" w:color="auto"/>
              <w:right w:val="single" w:sz="6" w:space="0" w:color="auto"/>
            </w:tcBorders>
            <w:vAlign w:val="center"/>
          </w:tcPr>
          <w:p w14:paraId="777079E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3102294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AF65AD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56,51</w:t>
            </w:r>
          </w:p>
        </w:tc>
        <w:tc>
          <w:tcPr>
            <w:tcW w:w="1518" w:type="dxa"/>
            <w:tcBorders>
              <w:top w:val="single" w:sz="6" w:space="0" w:color="auto"/>
              <w:left w:val="single" w:sz="6" w:space="0" w:color="auto"/>
              <w:bottom w:val="single" w:sz="6" w:space="0" w:color="auto"/>
            </w:tcBorders>
            <w:vAlign w:val="center"/>
          </w:tcPr>
          <w:p w14:paraId="1807BFF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13,75</w:t>
            </w:r>
          </w:p>
        </w:tc>
      </w:tr>
      <w:tr w:rsidR="008445A8" w14:paraId="5CA83C83" w14:textId="77777777" w:rsidTr="00943F8A">
        <w:trPr>
          <w:trHeight w:val="200"/>
        </w:trPr>
        <w:tc>
          <w:tcPr>
            <w:tcW w:w="3058" w:type="dxa"/>
            <w:tcBorders>
              <w:top w:val="single" w:sz="6" w:space="0" w:color="auto"/>
              <w:bottom w:val="single" w:sz="6" w:space="0" w:color="auto"/>
              <w:right w:val="single" w:sz="6" w:space="0" w:color="auto"/>
            </w:tcBorders>
            <w:vAlign w:val="center"/>
          </w:tcPr>
          <w:p w14:paraId="069123A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0912849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6750EB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3C23A0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7D3802B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8CC215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18" w:type="dxa"/>
            <w:tcBorders>
              <w:top w:val="single" w:sz="6" w:space="0" w:color="auto"/>
              <w:left w:val="single" w:sz="6" w:space="0" w:color="auto"/>
              <w:bottom w:val="single" w:sz="6" w:space="0" w:color="auto"/>
            </w:tcBorders>
            <w:vAlign w:val="center"/>
          </w:tcPr>
          <w:p w14:paraId="7A279C6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8445A8" w14:paraId="3210005A" w14:textId="77777777" w:rsidTr="00943F8A">
        <w:trPr>
          <w:trHeight w:val="200"/>
        </w:trPr>
        <w:tc>
          <w:tcPr>
            <w:tcW w:w="3058" w:type="dxa"/>
            <w:tcBorders>
              <w:top w:val="single" w:sz="6" w:space="0" w:color="auto"/>
              <w:bottom w:val="single" w:sz="6" w:space="0" w:color="auto"/>
              <w:right w:val="single" w:sz="6" w:space="0" w:color="auto"/>
            </w:tcBorders>
            <w:vAlign w:val="center"/>
          </w:tcPr>
          <w:p w14:paraId="3D265BC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039CF57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104,2</w:t>
            </w:r>
          </w:p>
        </w:tc>
        <w:tc>
          <w:tcPr>
            <w:tcW w:w="1080" w:type="dxa"/>
            <w:tcBorders>
              <w:top w:val="single" w:sz="6" w:space="0" w:color="auto"/>
              <w:left w:val="single" w:sz="6" w:space="0" w:color="auto"/>
              <w:bottom w:val="single" w:sz="6" w:space="0" w:color="auto"/>
              <w:right w:val="single" w:sz="6" w:space="0" w:color="auto"/>
            </w:tcBorders>
            <w:vAlign w:val="center"/>
          </w:tcPr>
          <w:p w14:paraId="37815A8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85,42</w:t>
            </w:r>
          </w:p>
        </w:tc>
        <w:tc>
          <w:tcPr>
            <w:tcW w:w="1260" w:type="dxa"/>
            <w:tcBorders>
              <w:top w:val="single" w:sz="6" w:space="0" w:color="auto"/>
              <w:left w:val="single" w:sz="6" w:space="0" w:color="auto"/>
              <w:bottom w:val="single" w:sz="6" w:space="0" w:color="auto"/>
              <w:right w:val="single" w:sz="6" w:space="0" w:color="auto"/>
            </w:tcBorders>
            <w:vAlign w:val="center"/>
          </w:tcPr>
          <w:p w14:paraId="7879C7E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72F6B5D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DABF47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104,2</w:t>
            </w:r>
          </w:p>
        </w:tc>
        <w:tc>
          <w:tcPr>
            <w:tcW w:w="1518" w:type="dxa"/>
            <w:tcBorders>
              <w:top w:val="single" w:sz="6" w:space="0" w:color="auto"/>
              <w:left w:val="single" w:sz="6" w:space="0" w:color="auto"/>
              <w:bottom w:val="single" w:sz="6" w:space="0" w:color="auto"/>
            </w:tcBorders>
            <w:vAlign w:val="center"/>
          </w:tcPr>
          <w:p w14:paraId="48CE6BF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85,42</w:t>
            </w:r>
          </w:p>
        </w:tc>
      </w:tr>
      <w:tr w:rsidR="008445A8" w14:paraId="36DFA81A" w14:textId="77777777" w:rsidTr="00943F8A">
        <w:trPr>
          <w:trHeight w:val="200"/>
        </w:trPr>
        <w:tc>
          <w:tcPr>
            <w:tcW w:w="3058" w:type="dxa"/>
            <w:tcBorders>
              <w:top w:val="single" w:sz="6" w:space="0" w:color="auto"/>
              <w:bottom w:val="single" w:sz="6" w:space="0" w:color="auto"/>
              <w:right w:val="single" w:sz="6" w:space="0" w:color="auto"/>
            </w:tcBorders>
            <w:vAlign w:val="center"/>
          </w:tcPr>
          <w:p w14:paraId="2AEA439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782F582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B55FD1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CDBB0F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53213B3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CE88E8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18" w:type="dxa"/>
            <w:tcBorders>
              <w:top w:val="single" w:sz="6" w:space="0" w:color="auto"/>
              <w:left w:val="single" w:sz="6" w:space="0" w:color="auto"/>
              <w:bottom w:val="single" w:sz="6" w:space="0" w:color="auto"/>
            </w:tcBorders>
            <w:vAlign w:val="center"/>
          </w:tcPr>
          <w:p w14:paraId="40AFE48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8445A8" w14:paraId="28F170B6" w14:textId="77777777" w:rsidTr="00943F8A">
        <w:trPr>
          <w:trHeight w:val="200"/>
        </w:trPr>
        <w:tc>
          <w:tcPr>
            <w:tcW w:w="3058" w:type="dxa"/>
            <w:tcBorders>
              <w:top w:val="single" w:sz="6" w:space="0" w:color="auto"/>
              <w:bottom w:val="single" w:sz="6" w:space="0" w:color="auto"/>
              <w:right w:val="single" w:sz="6" w:space="0" w:color="auto"/>
            </w:tcBorders>
            <w:vAlign w:val="center"/>
          </w:tcPr>
          <w:p w14:paraId="3D40ADB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7555D94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797DDD7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CA652E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3C67F8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117D07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18" w:type="dxa"/>
            <w:tcBorders>
              <w:top w:val="single" w:sz="6" w:space="0" w:color="auto"/>
              <w:left w:val="single" w:sz="6" w:space="0" w:color="auto"/>
              <w:bottom w:val="single" w:sz="6" w:space="0" w:color="auto"/>
            </w:tcBorders>
            <w:vAlign w:val="center"/>
          </w:tcPr>
          <w:p w14:paraId="79A4237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8445A8" w14:paraId="5B6CEA5D" w14:textId="77777777" w:rsidTr="00943F8A">
        <w:trPr>
          <w:trHeight w:val="200"/>
        </w:trPr>
        <w:tc>
          <w:tcPr>
            <w:tcW w:w="3058" w:type="dxa"/>
            <w:tcBorders>
              <w:top w:val="single" w:sz="6" w:space="0" w:color="auto"/>
              <w:bottom w:val="single" w:sz="6" w:space="0" w:color="auto"/>
              <w:right w:val="single" w:sz="6" w:space="0" w:color="auto"/>
            </w:tcBorders>
            <w:vAlign w:val="center"/>
          </w:tcPr>
          <w:p w14:paraId="517DBFE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6038975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761330A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93DA7F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D629FE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B9D389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18" w:type="dxa"/>
            <w:tcBorders>
              <w:top w:val="single" w:sz="6" w:space="0" w:color="auto"/>
              <w:left w:val="single" w:sz="6" w:space="0" w:color="auto"/>
              <w:bottom w:val="single" w:sz="6" w:space="0" w:color="auto"/>
            </w:tcBorders>
            <w:vAlign w:val="center"/>
          </w:tcPr>
          <w:p w14:paraId="199099E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8445A8" w14:paraId="2E5864EF" w14:textId="77777777" w:rsidTr="00943F8A">
        <w:trPr>
          <w:trHeight w:val="200"/>
        </w:trPr>
        <w:tc>
          <w:tcPr>
            <w:tcW w:w="3058" w:type="dxa"/>
            <w:tcBorders>
              <w:top w:val="single" w:sz="6" w:space="0" w:color="auto"/>
              <w:bottom w:val="single" w:sz="6" w:space="0" w:color="auto"/>
              <w:right w:val="single" w:sz="6" w:space="0" w:color="auto"/>
            </w:tcBorders>
            <w:vAlign w:val="center"/>
          </w:tcPr>
          <w:p w14:paraId="7C67DB8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375CEF6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03583E7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B61607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1BE1A5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50500C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18" w:type="dxa"/>
            <w:tcBorders>
              <w:top w:val="single" w:sz="6" w:space="0" w:color="auto"/>
              <w:left w:val="single" w:sz="6" w:space="0" w:color="auto"/>
              <w:bottom w:val="single" w:sz="6" w:space="0" w:color="auto"/>
            </w:tcBorders>
            <w:vAlign w:val="center"/>
          </w:tcPr>
          <w:p w14:paraId="6BFB9A3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8445A8" w14:paraId="3EA82FF2" w14:textId="77777777" w:rsidTr="00943F8A">
        <w:trPr>
          <w:trHeight w:val="200"/>
        </w:trPr>
        <w:tc>
          <w:tcPr>
            <w:tcW w:w="3058" w:type="dxa"/>
            <w:tcBorders>
              <w:top w:val="single" w:sz="6" w:space="0" w:color="auto"/>
              <w:bottom w:val="single" w:sz="6" w:space="0" w:color="auto"/>
              <w:right w:val="single" w:sz="6" w:space="0" w:color="auto"/>
            </w:tcBorders>
            <w:vAlign w:val="center"/>
          </w:tcPr>
          <w:p w14:paraId="1024F1C7"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745C27A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0E6ADD2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4B3221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5730C9E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5BE066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18" w:type="dxa"/>
            <w:tcBorders>
              <w:top w:val="single" w:sz="6" w:space="0" w:color="auto"/>
              <w:left w:val="single" w:sz="6" w:space="0" w:color="auto"/>
              <w:bottom w:val="single" w:sz="6" w:space="0" w:color="auto"/>
            </w:tcBorders>
            <w:vAlign w:val="center"/>
          </w:tcPr>
          <w:p w14:paraId="66073C7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8445A8" w14:paraId="587746B4" w14:textId="77777777" w:rsidTr="00943F8A">
        <w:trPr>
          <w:trHeight w:val="200"/>
        </w:trPr>
        <w:tc>
          <w:tcPr>
            <w:tcW w:w="3058" w:type="dxa"/>
            <w:tcBorders>
              <w:top w:val="single" w:sz="6" w:space="0" w:color="auto"/>
              <w:bottom w:val="single" w:sz="6" w:space="0" w:color="auto"/>
              <w:right w:val="single" w:sz="6" w:space="0" w:color="auto"/>
            </w:tcBorders>
            <w:vAlign w:val="center"/>
          </w:tcPr>
          <w:p w14:paraId="55443B0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3598FC1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90AFC6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582E32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95104D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432A1D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18" w:type="dxa"/>
            <w:tcBorders>
              <w:top w:val="single" w:sz="6" w:space="0" w:color="auto"/>
              <w:left w:val="single" w:sz="6" w:space="0" w:color="auto"/>
              <w:bottom w:val="single" w:sz="6" w:space="0" w:color="auto"/>
            </w:tcBorders>
            <w:vAlign w:val="center"/>
          </w:tcPr>
          <w:p w14:paraId="6578704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8445A8" w14:paraId="74103D86" w14:textId="77777777" w:rsidTr="00943F8A">
        <w:trPr>
          <w:trHeight w:val="200"/>
        </w:trPr>
        <w:tc>
          <w:tcPr>
            <w:tcW w:w="3058" w:type="dxa"/>
            <w:tcBorders>
              <w:top w:val="single" w:sz="6" w:space="0" w:color="auto"/>
              <w:bottom w:val="single" w:sz="6" w:space="0" w:color="auto"/>
              <w:right w:val="single" w:sz="6" w:space="0" w:color="auto"/>
            </w:tcBorders>
            <w:vAlign w:val="center"/>
          </w:tcPr>
          <w:p w14:paraId="72E0401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2008280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73F51EE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1DAFC69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7B62185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D4DD0F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18" w:type="dxa"/>
            <w:tcBorders>
              <w:top w:val="single" w:sz="6" w:space="0" w:color="auto"/>
              <w:left w:val="single" w:sz="6" w:space="0" w:color="auto"/>
              <w:bottom w:val="single" w:sz="6" w:space="0" w:color="auto"/>
            </w:tcBorders>
            <w:vAlign w:val="center"/>
          </w:tcPr>
          <w:p w14:paraId="2D56BFF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8445A8" w14:paraId="376134C3" w14:textId="77777777" w:rsidTr="00943F8A">
        <w:trPr>
          <w:trHeight w:val="200"/>
        </w:trPr>
        <w:tc>
          <w:tcPr>
            <w:tcW w:w="3058" w:type="dxa"/>
            <w:tcBorders>
              <w:top w:val="single" w:sz="6" w:space="0" w:color="auto"/>
              <w:bottom w:val="single" w:sz="6" w:space="0" w:color="auto"/>
              <w:right w:val="single" w:sz="6" w:space="0" w:color="auto"/>
            </w:tcBorders>
            <w:vAlign w:val="center"/>
          </w:tcPr>
          <w:p w14:paraId="2E153E1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7FFC788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1 252,1</w:t>
            </w:r>
          </w:p>
        </w:tc>
        <w:tc>
          <w:tcPr>
            <w:tcW w:w="1080" w:type="dxa"/>
            <w:tcBorders>
              <w:top w:val="single" w:sz="6" w:space="0" w:color="auto"/>
              <w:left w:val="single" w:sz="6" w:space="0" w:color="auto"/>
              <w:bottom w:val="single" w:sz="6" w:space="0" w:color="auto"/>
              <w:right w:val="single" w:sz="6" w:space="0" w:color="auto"/>
            </w:tcBorders>
            <w:vAlign w:val="center"/>
          </w:tcPr>
          <w:p w14:paraId="13A8FAB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1 035,43</w:t>
            </w:r>
          </w:p>
        </w:tc>
        <w:tc>
          <w:tcPr>
            <w:tcW w:w="1260" w:type="dxa"/>
            <w:tcBorders>
              <w:top w:val="single" w:sz="6" w:space="0" w:color="auto"/>
              <w:left w:val="single" w:sz="6" w:space="0" w:color="auto"/>
              <w:bottom w:val="single" w:sz="6" w:space="0" w:color="auto"/>
              <w:right w:val="single" w:sz="6" w:space="0" w:color="auto"/>
            </w:tcBorders>
            <w:vAlign w:val="center"/>
          </w:tcPr>
          <w:p w14:paraId="54A7C58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352A87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515827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1 252,1</w:t>
            </w:r>
          </w:p>
        </w:tc>
        <w:tc>
          <w:tcPr>
            <w:tcW w:w="1518" w:type="dxa"/>
            <w:tcBorders>
              <w:top w:val="single" w:sz="6" w:space="0" w:color="auto"/>
              <w:left w:val="single" w:sz="6" w:space="0" w:color="auto"/>
              <w:bottom w:val="single" w:sz="6" w:space="0" w:color="auto"/>
            </w:tcBorders>
            <w:vAlign w:val="center"/>
          </w:tcPr>
          <w:p w14:paraId="353B1A0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1 035,43</w:t>
            </w:r>
          </w:p>
        </w:tc>
      </w:tr>
      <w:tr w:rsidR="008445A8" w14:paraId="5BB3024E" w14:textId="77777777" w:rsidTr="00943F8A">
        <w:trPr>
          <w:trHeight w:val="200"/>
        </w:trPr>
        <w:tc>
          <w:tcPr>
            <w:tcW w:w="3058" w:type="dxa"/>
            <w:tcBorders>
              <w:top w:val="single" w:sz="6" w:space="0" w:color="auto"/>
              <w:bottom w:val="single" w:sz="6" w:space="0" w:color="auto"/>
              <w:right w:val="single" w:sz="6" w:space="0" w:color="auto"/>
            </w:tcBorders>
          </w:tcPr>
          <w:p w14:paraId="2731F09D"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7458" w:type="dxa"/>
            <w:gridSpan w:val="6"/>
            <w:tcBorders>
              <w:top w:val="single" w:sz="6" w:space="0" w:color="auto"/>
              <w:left w:val="single" w:sz="6" w:space="0" w:color="auto"/>
              <w:bottom w:val="single" w:sz="6" w:space="0" w:color="auto"/>
            </w:tcBorders>
            <w:vAlign w:val="center"/>
          </w:tcPr>
          <w:p w14:paraId="41E86D5C"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Первiсна вартiсть основних засобiв на 31.12.2025 складає - 4883 тис. грн., на 31.12.2024 4810,2 тис. грн. Ступiнь зносу 78,8 %. Ступiнь використання 21,2 %. Нарахований знос 3847,6 тис. грн. на кiнець звiтного перiоду. В звiтному перiодi вiдчужень та списань основних засобiв не було. Придбано основнi засоби для виробничих потреб товариства на суму 66676,93 грн. (Автовимикач - 7560,70 грн., Адаптер - 1861,65 грн., Дриль шурупокрут - 2889,13 грн., Алюмiнiєва драбина - 6539,17 грн., Блок живлення - 1972,50 грн., Вiдеокамера - 2940,00 грн., Вiдеокамера - 1785,12 грн., Дриль шуруп - 5491,67 грн., Електричний дриль - шуруп - 2451,19 грн., Жосткий диск - 5574,15 грн., Кутова шлiфмашина - 5964,69 грн., Лiчильник 3 ф. - 1574,91 грн., Лiчильник МК - 3970,35 грн., Одностороняя алюмiнiєва стрем'янка - 2345,00 грн., Системний блок - 13756,70 грн.)</w:t>
            </w:r>
          </w:p>
          <w:p w14:paraId="0CB8305A"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 незавершених капiтальних iнвестицiях облiковуються основнi засоби, якi будуть введенi в експлуатацiю з 01.01.2026 року.</w:t>
            </w:r>
          </w:p>
          <w:p w14:paraId="11239C94"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Орендованими основними засобами Товариство не користується. Основнi засоби використовуються за призначенням. Обмеження на використання основних засобiв вiдсутнi.</w:t>
            </w:r>
          </w:p>
          <w:p w14:paraId="1E3A8FDE"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Первiсна вартiсть основних засобiв збiльшується на суму витрат, пов'язаних з полiпшенням об'єкта (модернiзацiя, модифiкацiя, добудова, дообладнання, </w:t>
            </w:r>
            <w:r>
              <w:rPr>
                <w:rFonts w:ascii="Times New Roman CYR" w:hAnsi="Times New Roman CYR" w:cs="Times New Roman CYR"/>
                <w:kern w:val="0"/>
              </w:rPr>
              <w:lastRenderedPageBreak/>
              <w:t xml:space="preserve">реконструкцiя тощо), що призводить до збiльшення майбутнiх економiчних вигод, первiсно очiкуваних вiд використання об'єкта. </w:t>
            </w:r>
          </w:p>
          <w:p w14:paraId="47ADF0AB"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Термiни та умови користування основними засобами (за основними групами): будiвлi та споруди-20 рокiв, машини та обладнання - 4-10 рокiв, транспортнi засоби - 5 рокiв. </w:t>
            </w:r>
          </w:p>
          <w:p w14:paraId="76F6B2B9"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звiтному роцi Товариством застосовувався прямолiнiйний метод нарахування амортизацiї, виходячи з встановлених Товариством строкiв корисного використання основних засобiв.</w:t>
            </w:r>
          </w:p>
          <w:p w14:paraId="713364E8" w14:textId="77777777" w:rsidR="008445A8" w:rsidRDefault="008445A8">
            <w:pPr>
              <w:widowControl w:val="0"/>
              <w:autoSpaceDE w:val="0"/>
              <w:autoSpaceDN w:val="0"/>
              <w:adjustRightInd w:val="0"/>
              <w:spacing w:after="0" w:line="240" w:lineRule="auto"/>
              <w:jc w:val="both"/>
              <w:rPr>
                <w:rFonts w:ascii="Times New Roman CYR" w:hAnsi="Times New Roman CYR" w:cs="Times New Roman CYR"/>
                <w:kern w:val="0"/>
              </w:rPr>
            </w:pPr>
          </w:p>
        </w:tc>
      </w:tr>
    </w:tbl>
    <w:p w14:paraId="7D6C4512"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p w14:paraId="3DA2C278" w14:textId="77777777" w:rsidR="008445A8"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516"/>
      </w:tblGrid>
      <w:tr w:rsidR="008445A8" w14:paraId="2BA1E1F3" w14:textId="77777777" w:rsidTr="00943F8A">
        <w:trPr>
          <w:trHeight w:val="200"/>
        </w:trPr>
        <w:tc>
          <w:tcPr>
            <w:tcW w:w="4000" w:type="dxa"/>
            <w:gridSpan w:val="2"/>
            <w:tcBorders>
              <w:top w:val="single" w:sz="6" w:space="0" w:color="auto"/>
              <w:bottom w:val="single" w:sz="6" w:space="0" w:color="auto"/>
              <w:right w:val="single" w:sz="6" w:space="0" w:color="auto"/>
            </w:tcBorders>
          </w:tcPr>
          <w:p w14:paraId="280B440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533E3AA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3516" w:type="dxa"/>
            <w:tcBorders>
              <w:top w:val="single" w:sz="6" w:space="0" w:color="auto"/>
              <w:left w:val="single" w:sz="6" w:space="0" w:color="auto"/>
              <w:bottom w:val="single" w:sz="6" w:space="0" w:color="auto"/>
            </w:tcBorders>
          </w:tcPr>
          <w:p w14:paraId="155CFEA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попередній період</w:t>
            </w:r>
          </w:p>
        </w:tc>
      </w:tr>
      <w:tr w:rsidR="008445A8" w14:paraId="0D980605" w14:textId="77777777" w:rsidTr="00943F8A">
        <w:trPr>
          <w:trHeight w:val="200"/>
        </w:trPr>
        <w:tc>
          <w:tcPr>
            <w:tcW w:w="4000" w:type="dxa"/>
            <w:gridSpan w:val="2"/>
            <w:tcBorders>
              <w:top w:val="single" w:sz="6" w:space="0" w:color="auto"/>
              <w:bottom w:val="single" w:sz="6" w:space="0" w:color="auto"/>
              <w:right w:val="single" w:sz="6" w:space="0" w:color="auto"/>
            </w:tcBorders>
          </w:tcPr>
          <w:p w14:paraId="7C65F13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6DE448F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2 189,8</w:t>
            </w:r>
          </w:p>
        </w:tc>
        <w:tc>
          <w:tcPr>
            <w:tcW w:w="3516" w:type="dxa"/>
            <w:tcBorders>
              <w:top w:val="single" w:sz="6" w:space="0" w:color="auto"/>
              <w:left w:val="single" w:sz="6" w:space="0" w:color="auto"/>
              <w:bottom w:val="single" w:sz="6" w:space="0" w:color="auto"/>
            </w:tcBorders>
          </w:tcPr>
          <w:p w14:paraId="69D0E2C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2 223,6</w:t>
            </w:r>
          </w:p>
        </w:tc>
      </w:tr>
      <w:tr w:rsidR="008445A8" w14:paraId="5418B05A" w14:textId="77777777" w:rsidTr="00943F8A">
        <w:trPr>
          <w:trHeight w:val="200"/>
        </w:trPr>
        <w:tc>
          <w:tcPr>
            <w:tcW w:w="4000" w:type="dxa"/>
            <w:gridSpan w:val="2"/>
            <w:tcBorders>
              <w:top w:val="single" w:sz="6" w:space="0" w:color="auto"/>
              <w:bottom w:val="single" w:sz="6" w:space="0" w:color="auto"/>
              <w:right w:val="single" w:sz="6" w:space="0" w:color="auto"/>
            </w:tcBorders>
          </w:tcPr>
          <w:p w14:paraId="1C2BA39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5130A7E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114,1</w:t>
            </w:r>
          </w:p>
        </w:tc>
        <w:tc>
          <w:tcPr>
            <w:tcW w:w="3516" w:type="dxa"/>
            <w:tcBorders>
              <w:top w:val="single" w:sz="6" w:space="0" w:color="auto"/>
              <w:left w:val="single" w:sz="6" w:space="0" w:color="auto"/>
              <w:bottom w:val="single" w:sz="6" w:space="0" w:color="auto"/>
            </w:tcBorders>
          </w:tcPr>
          <w:p w14:paraId="52A6625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114,1</w:t>
            </w:r>
          </w:p>
        </w:tc>
      </w:tr>
      <w:tr w:rsidR="008445A8" w14:paraId="5FB07E2C" w14:textId="77777777" w:rsidTr="00943F8A">
        <w:trPr>
          <w:trHeight w:val="200"/>
        </w:trPr>
        <w:tc>
          <w:tcPr>
            <w:tcW w:w="4000" w:type="dxa"/>
            <w:gridSpan w:val="2"/>
            <w:tcBorders>
              <w:top w:val="single" w:sz="6" w:space="0" w:color="auto"/>
              <w:bottom w:val="single" w:sz="6" w:space="0" w:color="auto"/>
              <w:right w:val="single" w:sz="6" w:space="0" w:color="auto"/>
            </w:tcBorders>
          </w:tcPr>
          <w:p w14:paraId="52323E5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6C8F758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114,1</w:t>
            </w:r>
          </w:p>
        </w:tc>
        <w:tc>
          <w:tcPr>
            <w:tcW w:w="3516" w:type="dxa"/>
            <w:tcBorders>
              <w:top w:val="single" w:sz="6" w:space="0" w:color="auto"/>
              <w:left w:val="single" w:sz="6" w:space="0" w:color="auto"/>
              <w:bottom w:val="single" w:sz="6" w:space="0" w:color="auto"/>
            </w:tcBorders>
          </w:tcPr>
          <w:p w14:paraId="569CFD5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114,1</w:t>
            </w:r>
          </w:p>
        </w:tc>
      </w:tr>
      <w:tr w:rsidR="008445A8" w14:paraId="5BA79D06" w14:textId="77777777" w:rsidTr="00943F8A">
        <w:trPr>
          <w:trHeight w:val="200"/>
        </w:trPr>
        <w:tc>
          <w:tcPr>
            <w:tcW w:w="4000" w:type="dxa"/>
            <w:gridSpan w:val="2"/>
            <w:tcBorders>
              <w:top w:val="single" w:sz="6" w:space="0" w:color="auto"/>
              <w:bottom w:val="single" w:sz="6" w:space="0" w:color="auto"/>
              <w:right w:val="single" w:sz="6" w:space="0" w:color="auto"/>
            </w:tcBorders>
          </w:tcPr>
          <w:p w14:paraId="10E5505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4847610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1 919,2</w:t>
            </w:r>
          </w:p>
        </w:tc>
        <w:tc>
          <w:tcPr>
            <w:tcW w:w="3516" w:type="dxa"/>
            <w:tcBorders>
              <w:top w:val="single" w:sz="6" w:space="0" w:color="auto"/>
              <w:left w:val="single" w:sz="6" w:space="0" w:color="auto"/>
              <w:bottom w:val="single" w:sz="6" w:space="0" w:color="auto"/>
            </w:tcBorders>
          </w:tcPr>
          <w:p w14:paraId="75626AC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1 948,8</w:t>
            </w:r>
          </w:p>
        </w:tc>
      </w:tr>
      <w:tr w:rsidR="008445A8" w14:paraId="11CA10C6" w14:textId="77777777" w:rsidTr="00943F8A">
        <w:trPr>
          <w:trHeight w:val="200"/>
        </w:trPr>
        <w:tc>
          <w:tcPr>
            <w:tcW w:w="4000" w:type="dxa"/>
            <w:gridSpan w:val="2"/>
            <w:tcBorders>
              <w:top w:val="single" w:sz="6" w:space="0" w:color="auto"/>
              <w:bottom w:val="single" w:sz="6" w:space="0" w:color="auto"/>
              <w:right w:val="single" w:sz="6" w:space="0" w:color="auto"/>
            </w:tcBorders>
          </w:tcPr>
          <w:p w14:paraId="483FE0B2"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559BED9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98,48</w:t>
            </w:r>
          </w:p>
        </w:tc>
        <w:tc>
          <w:tcPr>
            <w:tcW w:w="3516" w:type="dxa"/>
            <w:tcBorders>
              <w:top w:val="single" w:sz="6" w:space="0" w:color="auto"/>
              <w:left w:val="single" w:sz="6" w:space="0" w:color="auto"/>
              <w:bottom w:val="single" w:sz="6" w:space="0" w:color="auto"/>
            </w:tcBorders>
          </w:tcPr>
          <w:p w14:paraId="59F7C83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98,78</w:t>
            </w:r>
          </w:p>
        </w:tc>
      </w:tr>
      <w:tr w:rsidR="008445A8" w14:paraId="1BE5DA6D" w14:textId="77777777" w:rsidTr="00943F8A">
        <w:trPr>
          <w:trHeight w:val="200"/>
        </w:trPr>
        <w:tc>
          <w:tcPr>
            <w:tcW w:w="1260" w:type="dxa"/>
            <w:tcBorders>
              <w:top w:val="single" w:sz="6" w:space="0" w:color="auto"/>
              <w:bottom w:val="single" w:sz="6" w:space="0" w:color="auto"/>
              <w:right w:val="single" w:sz="6" w:space="0" w:color="auto"/>
            </w:tcBorders>
          </w:tcPr>
          <w:p w14:paraId="0FF24763"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Висновок</w:t>
            </w:r>
          </w:p>
        </w:tc>
        <w:tc>
          <w:tcPr>
            <w:tcW w:w="9256" w:type="dxa"/>
            <w:gridSpan w:val="3"/>
            <w:tcBorders>
              <w:top w:val="single" w:sz="6" w:space="0" w:color="auto"/>
              <w:left w:val="single" w:sz="6" w:space="0" w:color="auto"/>
              <w:bottom w:val="single" w:sz="6" w:space="0" w:color="auto"/>
            </w:tcBorders>
          </w:tcPr>
          <w:p w14:paraId="5CA95111"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визначення вартостi чистих активiв складається розрахунок за даними бухгалтерської звiтностi вiдповiдно до Нацiонального Положення (стандарту) бухгалтерського облiку 25 "Спрощена фiнансова звiтнiсть" затвердженим наказом Мiнiстерства фiнансiв України вiд 25 лютого 2000 року № 39, зареєстрованим у Мiнiстерствi юстицiї України 15 березня 2000 року за № 161/4382 (у редакцiї наказу Мiнiстерства фiнансiв України вiд 24 сiчня 2011 року № 25) (iз змiнами).</w:t>
            </w:r>
          </w:p>
          <w:p w14:paraId="6697EA8A"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Чистi активи пiдприємства визначенi вiдповiдно Методичних рекомендацiй щодо визначення вартостi чистих активiв акцiонерних товариств, якi затвердженi рiшенням ДКЦПФР №485 вiд 17.11.2004р. Пiд вартiстю чистих активiв акцiонерного товариства розумiється величина, яка визначається шляхом вирахування iз суми активiв, прийнятих до розрахунку, суми його зобов'язань, прийнятих для розрахунку. До складу активiв, якi приймаються до розрахунку, включаються: необоротнi активи, оборотнi активи, витрати майбутнiх перiодiв. До складу зобов'язань, що приймаються до розрахунку, включаються: довгостроковi зобов'язання, поточнi зобов'язання, забезпечення наступних витрат i платежiв, доходи майбутнiх перiодiв</w:t>
            </w:r>
          </w:p>
          <w:p w14:paraId="6D0DA984"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Визначена у фiнансовiй звiтностi вартiсть Чистих активiв Товариства станом на 31.12.2023 - 2251 тис. грн., на 31.12.2024 - 2223,6 тис. грн., на 31.12.2025 - 2189,8 тис. грн., що бiльше статутного капiталу (скоригованого статутного капiталу).  </w:t>
            </w:r>
          </w:p>
          <w:p w14:paraId="402D10AF"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Чистi активи Товариства за даними фiнансової звiтностi за 2024 рiк та за 2025 рiк становлять не менше 50% розмiру зареєстрованого статутного капiталу i не знизилися бiльш як на 50% порiвняно з тим самим показником станом на кiнець 2024 року. Таким чином вимоги ч. 2 ст. 16 Закону України "Про акцiонернi товариства" вiд 27.07.2022 № 2465-IX виконувати не потрiбно.</w:t>
            </w:r>
          </w:p>
        </w:tc>
      </w:tr>
    </w:tbl>
    <w:p w14:paraId="5BF93AB3"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p w14:paraId="2FB4F04A" w14:textId="77777777" w:rsidR="00075E27" w:rsidRDefault="00075E27">
      <w:pP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br w:type="page"/>
      </w:r>
    </w:p>
    <w:p w14:paraId="034DBA3A" w14:textId="76AB9661" w:rsidR="008445A8"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876"/>
      </w:tblGrid>
      <w:tr w:rsidR="008445A8" w14:paraId="6052B099" w14:textId="77777777" w:rsidTr="00943F8A">
        <w:trPr>
          <w:trHeight w:val="200"/>
        </w:trPr>
        <w:tc>
          <w:tcPr>
            <w:tcW w:w="3780" w:type="dxa"/>
            <w:tcBorders>
              <w:top w:val="single" w:sz="6" w:space="0" w:color="auto"/>
              <w:bottom w:val="single" w:sz="6" w:space="0" w:color="auto"/>
              <w:right w:val="single" w:sz="6" w:space="0" w:color="auto"/>
            </w:tcBorders>
            <w:vAlign w:val="center"/>
          </w:tcPr>
          <w:p w14:paraId="57EDE45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5C5DA9F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104E105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1DD6C35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Відсоток за користування коштами (відсоток річних)</w:t>
            </w:r>
          </w:p>
        </w:tc>
        <w:tc>
          <w:tcPr>
            <w:tcW w:w="1876" w:type="dxa"/>
            <w:tcBorders>
              <w:top w:val="single" w:sz="6" w:space="0" w:color="auto"/>
              <w:left w:val="single" w:sz="6" w:space="0" w:color="auto"/>
              <w:bottom w:val="single" w:sz="6" w:space="0" w:color="auto"/>
            </w:tcBorders>
            <w:vAlign w:val="center"/>
          </w:tcPr>
          <w:p w14:paraId="531178C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погашення</w:t>
            </w:r>
          </w:p>
        </w:tc>
      </w:tr>
      <w:tr w:rsidR="008445A8" w14:paraId="0E605F71" w14:textId="77777777" w:rsidTr="00943F8A">
        <w:trPr>
          <w:trHeight w:val="200"/>
        </w:trPr>
        <w:tc>
          <w:tcPr>
            <w:tcW w:w="3780" w:type="dxa"/>
            <w:tcBorders>
              <w:top w:val="single" w:sz="6" w:space="0" w:color="auto"/>
              <w:bottom w:val="single" w:sz="6" w:space="0" w:color="auto"/>
              <w:right w:val="single" w:sz="6" w:space="0" w:color="auto"/>
            </w:tcBorders>
            <w:vAlign w:val="center"/>
          </w:tcPr>
          <w:p w14:paraId="5F4DBCA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444BB2D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2719410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0EE01EE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876" w:type="dxa"/>
            <w:tcBorders>
              <w:top w:val="single" w:sz="6" w:space="0" w:color="auto"/>
              <w:left w:val="single" w:sz="6" w:space="0" w:color="auto"/>
              <w:bottom w:val="single" w:sz="6" w:space="0" w:color="auto"/>
            </w:tcBorders>
            <w:vAlign w:val="center"/>
          </w:tcPr>
          <w:p w14:paraId="470E65B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8445A8" w14:paraId="72A11531" w14:textId="77777777" w:rsidTr="00943F8A">
        <w:trPr>
          <w:trHeight w:val="200"/>
        </w:trPr>
        <w:tc>
          <w:tcPr>
            <w:tcW w:w="3780" w:type="dxa"/>
            <w:tcBorders>
              <w:top w:val="single" w:sz="6" w:space="0" w:color="auto"/>
              <w:bottom w:val="single" w:sz="6" w:space="0" w:color="auto"/>
              <w:right w:val="single" w:sz="6" w:space="0" w:color="auto"/>
            </w:tcBorders>
            <w:vAlign w:val="center"/>
          </w:tcPr>
          <w:p w14:paraId="223A3C9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6736" w:type="dxa"/>
            <w:gridSpan w:val="4"/>
            <w:tcBorders>
              <w:top w:val="single" w:sz="6" w:space="0" w:color="auto"/>
              <w:left w:val="single" w:sz="6" w:space="0" w:color="auto"/>
              <w:bottom w:val="single" w:sz="6" w:space="0" w:color="auto"/>
            </w:tcBorders>
            <w:vAlign w:val="center"/>
          </w:tcPr>
          <w:p w14:paraId="2F33D5E2"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r>
      <w:tr w:rsidR="008445A8" w14:paraId="38F9C00F" w14:textId="77777777" w:rsidTr="00943F8A">
        <w:trPr>
          <w:trHeight w:val="300"/>
        </w:trPr>
        <w:tc>
          <w:tcPr>
            <w:tcW w:w="3780" w:type="dxa"/>
            <w:tcBorders>
              <w:top w:val="single" w:sz="6" w:space="0" w:color="auto"/>
              <w:bottom w:val="single" w:sz="6" w:space="0" w:color="auto"/>
              <w:right w:val="single" w:sz="6" w:space="0" w:color="auto"/>
            </w:tcBorders>
            <w:vAlign w:val="center"/>
          </w:tcPr>
          <w:p w14:paraId="28B6EDB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0CC9609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248A562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6A18920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876" w:type="dxa"/>
            <w:tcBorders>
              <w:top w:val="single" w:sz="6" w:space="0" w:color="auto"/>
              <w:left w:val="single" w:sz="6" w:space="0" w:color="auto"/>
              <w:bottom w:val="single" w:sz="6" w:space="0" w:color="auto"/>
            </w:tcBorders>
            <w:vAlign w:val="center"/>
          </w:tcPr>
          <w:p w14:paraId="4BA5F6C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8445A8" w14:paraId="3CC3AA95" w14:textId="77777777" w:rsidTr="00943F8A">
        <w:trPr>
          <w:trHeight w:val="300"/>
        </w:trPr>
        <w:tc>
          <w:tcPr>
            <w:tcW w:w="3780" w:type="dxa"/>
            <w:tcBorders>
              <w:top w:val="single" w:sz="6" w:space="0" w:color="auto"/>
              <w:bottom w:val="single" w:sz="6" w:space="0" w:color="auto"/>
              <w:right w:val="single" w:sz="6" w:space="0" w:color="auto"/>
            </w:tcBorders>
            <w:vAlign w:val="center"/>
          </w:tcPr>
          <w:p w14:paraId="6049D205"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6736" w:type="dxa"/>
            <w:gridSpan w:val="4"/>
            <w:tcBorders>
              <w:top w:val="single" w:sz="6" w:space="0" w:color="auto"/>
              <w:left w:val="single" w:sz="6" w:space="0" w:color="auto"/>
              <w:bottom w:val="single" w:sz="6" w:space="0" w:color="auto"/>
            </w:tcBorders>
            <w:vAlign w:val="center"/>
          </w:tcPr>
          <w:p w14:paraId="0B0AEA1A"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tc>
      </w:tr>
      <w:tr w:rsidR="008445A8" w14:paraId="1159C994" w14:textId="77777777" w:rsidTr="00943F8A">
        <w:trPr>
          <w:trHeight w:val="300"/>
        </w:trPr>
        <w:tc>
          <w:tcPr>
            <w:tcW w:w="3780" w:type="dxa"/>
            <w:tcBorders>
              <w:top w:val="single" w:sz="6" w:space="0" w:color="auto"/>
              <w:bottom w:val="single" w:sz="6" w:space="0" w:color="auto"/>
              <w:right w:val="single" w:sz="6" w:space="0" w:color="auto"/>
            </w:tcBorders>
            <w:vAlign w:val="center"/>
          </w:tcPr>
          <w:p w14:paraId="3973E66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2E59DF5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48D91C9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4C2A917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876" w:type="dxa"/>
            <w:tcBorders>
              <w:top w:val="single" w:sz="6" w:space="0" w:color="auto"/>
              <w:left w:val="single" w:sz="6" w:space="0" w:color="auto"/>
              <w:bottom w:val="single" w:sz="6" w:space="0" w:color="auto"/>
            </w:tcBorders>
            <w:vAlign w:val="center"/>
          </w:tcPr>
          <w:p w14:paraId="181C50F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8445A8" w14:paraId="64B3C195" w14:textId="77777777" w:rsidTr="00943F8A">
        <w:trPr>
          <w:trHeight w:val="300"/>
        </w:trPr>
        <w:tc>
          <w:tcPr>
            <w:tcW w:w="3780" w:type="dxa"/>
            <w:tcBorders>
              <w:top w:val="single" w:sz="6" w:space="0" w:color="auto"/>
              <w:bottom w:val="single" w:sz="6" w:space="0" w:color="auto"/>
              <w:right w:val="single" w:sz="6" w:space="0" w:color="auto"/>
            </w:tcBorders>
            <w:vAlign w:val="center"/>
          </w:tcPr>
          <w:p w14:paraId="3C96E3B2"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03A9EE9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2933094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25F783E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876" w:type="dxa"/>
            <w:tcBorders>
              <w:top w:val="single" w:sz="6" w:space="0" w:color="auto"/>
              <w:left w:val="single" w:sz="6" w:space="0" w:color="auto"/>
              <w:bottom w:val="single" w:sz="6" w:space="0" w:color="auto"/>
            </w:tcBorders>
            <w:vAlign w:val="center"/>
          </w:tcPr>
          <w:p w14:paraId="238C9EC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8445A8" w14:paraId="69F1F16A" w14:textId="77777777" w:rsidTr="00943F8A">
        <w:trPr>
          <w:trHeight w:val="300"/>
        </w:trPr>
        <w:tc>
          <w:tcPr>
            <w:tcW w:w="3780" w:type="dxa"/>
            <w:tcBorders>
              <w:top w:val="single" w:sz="6" w:space="0" w:color="auto"/>
              <w:bottom w:val="single" w:sz="6" w:space="0" w:color="auto"/>
              <w:right w:val="single" w:sz="6" w:space="0" w:color="auto"/>
            </w:tcBorders>
            <w:vAlign w:val="center"/>
          </w:tcPr>
          <w:p w14:paraId="5F165F0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78493B1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2C6D5C4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7A7A68D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876" w:type="dxa"/>
            <w:tcBorders>
              <w:top w:val="single" w:sz="6" w:space="0" w:color="auto"/>
              <w:left w:val="single" w:sz="6" w:space="0" w:color="auto"/>
              <w:bottom w:val="single" w:sz="6" w:space="0" w:color="auto"/>
            </w:tcBorders>
            <w:vAlign w:val="center"/>
          </w:tcPr>
          <w:p w14:paraId="4515A1E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8445A8" w14:paraId="7FCC5431" w14:textId="77777777" w:rsidTr="00943F8A">
        <w:trPr>
          <w:trHeight w:val="300"/>
        </w:trPr>
        <w:tc>
          <w:tcPr>
            <w:tcW w:w="3780" w:type="dxa"/>
            <w:tcBorders>
              <w:top w:val="single" w:sz="6" w:space="0" w:color="auto"/>
              <w:bottom w:val="single" w:sz="6" w:space="0" w:color="auto"/>
              <w:right w:val="single" w:sz="6" w:space="0" w:color="auto"/>
            </w:tcBorders>
            <w:vAlign w:val="center"/>
          </w:tcPr>
          <w:p w14:paraId="01C7541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56F0BA8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6C2FFF1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085B165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876" w:type="dxa"/>
            <w:tcBorders>
              <w:top w:val="single" w:sz="6" w:space="0" w:color="auto"/>
              <w:left w:val="single" w:sz="6" w:space="0" w:color="auto"/>
              <w:bottom w:val="single" w:sz="6" w:space="0" w:color="auto"/>
            </w:tcBorders>
            <w:vAlign w:val="center"/>
          </w:tcPr>
          <w:p w14:paraId="2974C59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8445A8" w14:paraId="40F549AE" w14:textId="77777777" w:rsidTr="00943F8A">
        <w:trPr>
          <w:trHeight w:val="300"/>
        </w:trPr>
        <w:tc>
          <w:tcPr>
            <w:tcW w:w="3780" w:type="dxa"/>
            <w:tcBorders>
              <w:top w:val="single" w:sz="6" w:space="0" w:color="auto"/>
              <w:bottom w:val="single" w:sz="6" w:space="0" w:color="auto"/>
              <w:right w:val="single" w:sz="6" w:space="0" w:color="auto"/>
            </w:tcBorders>
            <w:vAlign w:val="center"/>
          </w:tcPr>
          <w:p w14:paraId="5CC6DA0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53A8277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74FF255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7B49943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876" w:type="dxa"/>
            <w:tcBorders>
              <w:top w:val="single" w:sz="6" w:space="0" w:color="auto"/>
              <w:left w:val="single" w:sz="6" w:space="0" w:color="auto"/>
              <w:bottom w:val="single" w:sz="6" w:space="0" w:color="auto"/>
            </w:tcBorders>
            <w:vAlign w:val="center"/>
          </w:tcPr>
          <w:p w14:paraId="50C8C33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8445A8" w14:paraId="1A55A67C" w14:textId="77777777" w:rsidTr="00943F8A">
        <w:trPr>
          <w:trHeight w:val="300"/>
        </w:trPr>
        <w:tc>
          <w:tcPr>
            <w:tcW w:w="3780" w:type="dxa"/>
            <w:tcBorders>
              <w:top w:val="single" w:sz="6" w:space="0" w:color="auto"/>
              <w:bottom w:val="single" w:sz="6" w:space="0" w:color="auto"/>
              <w:right w:val="single" w:sz="6" w:space="0" w:color="auto"/>
            </w:tcBorders>
            <w:vAlign w:val="center"/>
          </w:tcPr>
          <w:p w14:paraId="1D185CF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4AB472B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07A276C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7EB494E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876" w:type="dxa"/>
            <w:tcBorders>
              <w:top w:val="single" w:sz="6" w:space="0" w:color="auto"/>
              <w:left w:val="single" w:sz="6" w:space="0" w:color="auto"/>
              <w:bottom w:val="single" w:sz="6" w:space="0" w:color="auto"/>
            </w:tcBorders>
            <w:vAlign w:val="center"/>
          </w:tcPr>
          <w:p w14:paraId="70C03F9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8445A8" w14:paraId="47BEB75E" w14:textId="77777777" w:rsidTr="00943F8A">
        <w:trPr>
          <w:trHeight w:val="300"/>
        </w:trPr>
        <w:tc>
          <w:tcPr>
            <w:tcW w:w="3780" w:type="dxa"/>
            <w:tcBorders>
              <w:top w:val="single" w:sz="6" w:space="0" w:color="auto"/>
              <w:bottom w:val="single" w:sz="6" w:space="0" w:color="auto"/>
              <w:right w:val="single" w:sz="6" w:space="0" w:color="auto"/>
            </w:tcBorders>
            <w:vAlign w:val="center"/>
          </w:tcPr>
          <w:p w14:paraId="62E08FED"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5BFE6FB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4B1143B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224</w:t>
            </w:r>
          </w:p>
        </w:tc>
        <w:tc>
          <w:tcPr>
            <w:tcW w:w="1940" w:type="dxa"/>
            <w:tcBorders>
              <w:top w:val="single" w:sz="6" w:space="0" w:color="auto"/>
              <w:left w:val="single" w:sz="6" w:space="0" w:color="auto"/>
              <w:bottom w:val="single" w:sz="6" w:space="0" w:color="auto"/>
              <w:right w:val="single" w:sz="6" w:space="0" w:color="auto"/>
            </w:tcBorders>
            <w:vAlign w:val="center"/>
          </w:tcPr>
          <w:p w14:paraId="705F4A5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876" w:type="dxa"/>
            <w:tcBorders>
              <w:top w:val="single" w:sz="6" w:space="0" w:color="auto"/>
              <w:left w:val="single" w:sz="6" w:space="0" w:color="auto"/>
              <w:bottom w:val="single" w:sz="6" w:space="0" w:color="auto"/>
            </w:tcBorders>
            <w:vAlign w:val="center"/>
          </w:tcPr>
          <w:p w14:paraId="12B513A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8445A8" w14:paraId="0B174329" w14:textId="77777777" w:rsidTr="00943F8A">
        <w:trPr>
          <w:trHeight w:val="300"/>
        </w:trPr>
        <w:tc>
          <w:tcPr>
            <w:tcW w:w="3780" w:type="dxa"/>
            <w:tcBorders>
              <w:top w:val="single" w:sz="6" w:space="0" w:color="auto"/>
              <w:bottom w:val="single" w:sz="6" w:space="0" w:color="auto"/>
              <w:right w:val="single" w:sz="6" w:space="0" w:color="auto"/>
            </w:tcBorders>
          </w:tcPr>
          <w:p w14:paraId="7A8D6D9B"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tc>
        <w:tc>
          <w:tcPr>
            <w:tcW w:w="1440" w:type="dxa"/>
            <w:tcBorders>
              <w:top w:val="single" w:sz="6" w:space="0" w:color="auto"/>
              <w:left w:val="single" w:sz="6" w:space="0" w:color="auto"/>
              <w:bottom w:val="single" w:sz="6" w:space="0" w:color="auto"/>
              <w:right w:val="single" w:sz="6" w:space="0" w:color="auto"/>
            </w:tcBorders>
          </w:tcPr>
          <w:p w14:paraId="1EB2D90F"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480" w:type="dxa"/>
            <w:tcBorders>
              <w:top w:val="single" w:sz="6" w:space="0" w:color="auto"/>
              <w:left w:val="single" w:sz="6" w:space="0" w:color="auto"/>
              <w:bottom w:val="single" w:sz="6" w:space="0" w:color="auto"/>
              <w:right w:val="single" w:sz="6" w:space="0" w:color="auto"/>
            </w:tcBorders>
          </w:tcPr>
          <w:p w14:paraId="4E3DD0C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tcPr>
          <w:p w14:paraId="347ED18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876" w:type="dxa"/>
            <w:tcBorders>
              <w:top w:val="single" w:sz="6" w:space="0" w:color="auto"/>
              <w:left w:val="single" w:sz="6" w:space="0" w:color="auto"/>
              <w:bottom w:val="single" w:sz="6" w:space="0" w:color="auto"/>
            </w:tcBorders>
          </w:tcPr>
          <w:p w14:paraId="00384E0F"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r>
      <w:tr w:rsidR="008445A8" w14:paraId="4E783141" w14:textId="77777777" w:rsidTr="00943F8A">
        <w:trPr>
          <w:trHeight w:val="300"/>
        </w:trPr>
        <w:tc>
          <w:tcPr>
            <w:tcW w:w="3780" w:type="dxa"/>
            <w:tcBorders>
              <w:top w:val="single" w:sz="6" w:space="0" w:color="auto"/>
              <w:bottom w:val="single" w:sz="6" w:space="0" w:color="auto"/>
              <w:right w:val="single" w:sz="6" w:space="0" w:color="auto"/>
            </w:tcBorders>
            <w:vAlign w:val="center"/>
          </w:tcPr>
          <w:p w14:paraId="167827B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1A98FCC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7A253BC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0174658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876" w:type="dxa"/>
            <w:tcBorders>
              <w:top w:val="single" w:sz="6" w:space="0" w:color="auto"/>
              <w:left w:val="single" w:sz="6" w:space="0" w:color="auto"/>
              <w:bottom w:val="single" w:sz="6" w:space="0" w:color="auto"/>
            </w:tcBorders>
            <w:vAlign w:val="center"/>
          </w:tcPr>
          <w:p w14:paraId="6967CED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8445A8" w14:paraId="204782AF" w14:textId="77777777" w:rsidTr="00943F8A">
        <w:trPr>
          <w:trHeight w:val="300"/>
        </w:trPr>
        <w:tc>
          <w:tcPr>
            <w:tcW w:w="3780" w:type="dxa"/>
            <w:tcBorders>
              <w:top w:val="single" w:sz="6" w:space="0" w:color="auto"/>
              <w:bottom w:val="single" w:sz="6" w:space="0" w:color="auto"/>
              <w:right w:val="single" w:sz="6" w:space="0" w:color="auto"/>
            </w:tcBorders>
            <w:vAlign w:val="center"/>
          </w:tcPr>
          <w:p w14:paraId="740673A9"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36900D8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4F6507D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794,9</w:t>
            </w:r>
          </w:p>
        </w:tc>
        <w:tc>
          <w:tcPr>
            <w:tcW w:w="1940" w:type="dxa"/>
            <w:tcBorders>
              <w:top w:val="single" w:sz="6" w:space="0" w:color="auto"/>
              <w:left w:val="single" w:sz="6" w:space="0" w:color="auto"/>
              <w:bottom w:val="single" w:sz="6" w:space="0" w:color="auto"/>
              <w:right w:val="single" w:sz="6" w:space="0" w:color="auto"/>
            </w:tcBorders>
            <w:vAlign w:val="center"/>
          </w:tcPr>
          <w:p w14:paraId="71EA4AE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876" w:type="dxa"/>
            <w:tcBorders>
              <w:top w:val="single" w:sz="6" w:space="0" w:color="auto"/>
              <w:left w:val="single" w:sz="6" w:space="0" w:color="auto"/>
              <w:bottom w:val="single" w:sz="6" w:space="0" w:color="auto"/>
            </w:tcBorders>
            <w:vAlign w:val="center"/>
          </w:tcPr>
          <w:p w14:paraId="44482F3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8445A8" w14:paraId="2E2BCC5B" w14:textId="77777777" w:rsidTr="00943F8A">
        <w:trPr>
          <w:trHeight w:val="300"/>
        </w:trPr>
        <w:tc>
          <w:tcPr>
            <w:tcW w:w="3780" w:type="dxa"/>
            <w:tcBorders>
              <w:top w:val="single" w:sz="6" w:space="0" w:color="auto"/>
              <w:bottom w:val="single" w:sz="6" w:space="0" w:color="auto"/>
              <w:right w:val="single" w:sz="6" w:space="0" w:color="auto"/>
            </w:tcBorders>
            <w:vAlign w:val="center"/>
          </w:tcPr>
          <w:p w14:paraId="726D2E2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6191031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13311AC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1 018,9</w:t>
            </w:r>
          </w:p>
        </w:tc>
        <w:tc>
          <w:tcPr>
            <w:tcW w:w="1940" w:type="dxa"/>
            <w:tcBorders>
              <w:top w:val="single" w:sz="6" w:space="0" w:color="auto"/>
              <w:left w:val="single" w:sz="6" w:space="0" w:color="auto"/>
              <w:bottom w:val="single" w:sz="6" w:space="0" w:color="auto"/>
              <w:right w:val="single" w:sz="6" w:space="0" w:color="auto"/>
            </w:tcBorders>
            <w:vAlign w:val="center"/>
          </w:tcPr>
          <w:p w14:paraId="5DDCC9F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876" w:type="dxa"/>
            <w:tcBorders>
              <w:top w:val="single" w:sz="6" w:space="0" w:color="auto"/>
              <w:left w:val="single" w:sz="6" w:space="0" w:color="auto"/>
              <w:bottom w:val="single" w:sz="6" w:space="0" w:color="auto"/>
            </w:tcBorders>
            <w:vAlign w:val="center"/>
          </w:tcPr>
          <w:p w14:paraId="7A3DC14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bl>
    <w:p w14:paraId="614B8EB5"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p w14:paraId="2AAE92D1" w14:textId="77777777" w:rsidR="008445A8"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46"/>
        <w:gridCol w:w="5670"/>
      </w:tblGrid>
      <w:tr w:rsidR="008445A8" w14:paraId="13DE424A" w14:textId="77777777" w:rsidTr="00075E27">
        <w:trPr>
          <w:trHeight w:val="200"/>
        </w:trPr>
        <w:tc>
          <w:tcPr>
            <w:tcW w:w="4846" w:type="dxa"/>
            <w:tcBorders>
              <w:top w:val="single" w:sz="6" w:space="0" w:color="auto"/>
              <w:bottom w:val="single" w:sz="6" w:space="0" w:color="auto"/>
              <w:right w:val="single" w:sz="6" w:space="0" w:color="auto"/>
            </w:tcBorders>
          </w:tcPr>
          <w:p w14:paraId="06432655"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5670" w:type="dxa"/>
            <w:tcBorders>
              <w:top w:val="single" w:sz="6" w:space="0" w:color="auto"/>
              <w:left w:val="single" w:sz="6" w:space="0" w:color="auto"/>
              <w:bottom w:val="single" w:sz="6" w:space="0" w:color="auto"/>
            </w:tcBorders>
          </w:tcPr>
          <w:p w14:paraId="59224C8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Акцiонерне товариство "Полiкомбанк"</w:t>
            </w:r>
          </w:p>
        </w:tc>
      </w:tr>
      <w:tr w:rsidR="008445A8" w14:paraId="11FED4BC" w14:textId="77777777" w:rsidTr="00075E27">
        <w:trPr>
          <w:trHeight w:val="200"/>
        </w:trPr>
        <w:tc>
          <w:tcPr>
            <w:tcW w:w="4846" w:type="dxa"/>
            <w:tcBorders>
              <w:top w:val="single" w:sz="6" w:space="0" w:color="auto"/>
              <w:bottom w:val="single" w:sz="6" w:space="0" w:color="auto"/>
              <w:right w:val="single" w:sz="6" w:space="0" w:color="auto"/>
            </w:tcBorders>
          </w:tcPr>
          <w:p w14:paraId="50A1DEA8"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5670" w:type="dxa"/>
            <w:tcBorders>
              <w:top w:val="single" w:sz="6" w:space="0" w:color="auto"/>
              <w:left w:val="single" w:sz="6" w:space="0" w:color="auto"/>
              <w:bottom w:val="single" w:sz="6" w:space="0" w:color="auto"/>
            </w:tcBorders>
          </w:tcPr>
          <w:p w14:paraId="6CE7C1B3"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r>
      <w:tr w:rsidR="008445A8" w14:paraId="66100A7C" w14:textId="77777777" w:rsidTr="00075E27">
        <w:trPr>
          <w:trHeight w:val="200"/>
        </w:trPr>
        <w:tc>
          <w:tcPr>
            <w:tcW w:w="4846" w:type="dxa"/>
            <w:tcBorders>
              <w:top w:val="single" w:sz="6" w:space="0" w:color="auto"/>
              <w:bottom w:val="single" w:sz="6" w:space="0" w:color="auto"/>
              <w:right w:val="single" w:sz="6" w:space="0" w:color="auto"/>
            </w:tcBorders>
          </w:tcPr>
          <w:p w14:paraId="7833E89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5670" w:type="dxa"/>
            <w:tcBorders>
              <w:top w:val="single" w:sz="6" w:space="0" w:color="auto"/>
              <w:left w:val="single" w:sz="6" w:space="0" w:color="auto"/>
              <w:bottom w:val="single" w:sz="6" w:space="0" w:color="auto"/>
            </w:tcBorders>
          </w:tcPr>
          <w:p w14:paraId="7A6DEC52"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r>
      <w:tr w:rsidR="008445A8" w14:paraId="65AEFF9E" w14:textId="77777777" w:rsidTr="00075E27">
        <w:trPr>
          <w:trHeight w:val="200"/>
        </w:trPr>
        <w:tc>
          <w:tcPr>
            <w:tcW w:w="4846" w:type="dxa"/>
            <w:tcBorders>
              <w:top w:val="single" w:sz="6" w:space="0" w:color="auto"/>
              <w:bottom w:val="single" w:sz="6" w:space="0" w:color="auto"/>
              <w:right w:val="single" w:sz="6" w:space="0" w:color="auto"/>
            </w:tcBorders>
          </w:tcPr>
          <w:p w14:paraId="106F2B4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5670" w:type="dxa"/>
            <w:tcBorders>
              <w:top w:val="single" w:sz="6" w:space="0" w:color="auto"/>
              <w:left w:val="single" w:sz="6" w:space="0" w:color="auto"/>
              <w:bottom w:val="single" w:sz="6" w:space="0" w:color="auto"/>
            </w:tcBorders>
          </w:tcPr>
          <w:p w14:paraId="13DB789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Акціонерне товариство</w:t>
            </w:r>
          </w:p>
        </w:tc>
      </w:tr>
      <w:tr w:rsidR="008445A8" w14:paraId="4E7B4A39" w14:textId="77777777" w:rsidTr="00075E27">
        <w:trPr>
          <w:trHeight w:val="200"/>
        </w:trPr>
        <w:tc>
          <w:tcPr>
            <w:tcW w:w="4846" w:type="dxa"/>
            <w:tcBorders>
              <w:top w:val="single" w:sz="6" w:space="0" w:color="auto"/>
              <w:bottom w:val="single" w:sz="6" w:space="0" w:color="auto"/>
              <w:right w:val="single" w:sz="6" w:space="0" w:color="auto"/>
            </w:tcBorders>
          </w:tcPr>
          <w:p w14:paraId="05912F69"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5670" w:type="dxa"/>
            <w:tcBorders>
              <w:top w:val="single" w:sz="6" w:space="0" w:color="auto"/>
              <w:left w:val="single" w:sz="6" w:space="0" w:color="auto"/>
              <w:bottom w:val="single" w:sz="6" w:space="0" w:color="auto"/>
            </w:tcBorders>
          </w:tcPr>
          <w:p w14:paraId="2DD48EE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19356610</w:t>
            </w:r>
          </w:p>
        </w:tc>
      </w:tr>
      <w:tr w:rsidR="008445A8" w14:paraId="55CAE405" w14:textId="77777777" w:rsidTr="00075E27">
        <w:trPr>
          <w:trHeight w:val="200"/>
        </w:trPr>
        <w:tc>
          <w:tcPr>
            <w:tcW w:w="4846" w:type="dxa"/>
            <w:tcBorders>
              <w:top w:val="single" w:sz="6" w:space="0" w:color="auto"/>
              <w:bottom w:val="single" w:sz="6" w:space="0" w:color="auto"/>
              <w:right w:val="single" w:sz="6" w:space="0" w:color="auto"/>
            </w:tcBorders>
          </w:tcPr>
          <w:p w14:paraId="6ADB54C8"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5670" w:type="dxa"/>
            <w:tcBorders>
              <w:top w:val="single" w:sz="6" w:space="0" w:color="auto"/>
              <w:left w:val="single" w:sz="6" w:space="0" w:color="auto"/>
              <w:bottom w:val="single" w:sz="6" w:space="0" w:color="auto"/>
            </w:tcBorders>
          </w:tcPr>
          <w:p w14:paraId="7B5061F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14017, Україна, Чернігівська обл., м. Чернiгiв, пр-т Перемоги, буд. 39</w:t>
            </w:r>
          </w:p>
        </w:tc>
      </w:tr>
      <w:tr w:rsidR="008445A8" w14:paraId="7B7F26BA" w14:textId="77777777" w:rsidTr="00075E27">
        <w:trPr>
          <w:trHeight w:val="200"/>
        </w:trPr>
        <w:tc>
          <w:tcPr>
            <w:tcW w:w="4846" w:type="dxa"/>
            <w:tcBorders>
              <w:top w:val="single" w:sz="6" w:space="0" w:color="auto"/>
              <w:bottom w:val="single" w:sz="6" w:space="0" w:color="auto"/>
              <w:right w:val="single" w:sz="6" w:space="0" w:color="auto"/>
            </w:tcBorders>
          </w:tcPr>
          <w:p w14:paraId="639A82E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5670" w:type="dxa"/>
            <w:tcBorders>
              <w:top w:val="single" w:sz="6" w:space="0" w:color="auto"/>
              <w:left w:val="single" w:sz="6" w:space="0" w:color="auto"/>
              <w:bottom w:val="single" w:sz="6" w:space="0" w:color="auto"/>
            </w:tcBorders>
          </w:tcPr>
          <w:p w14:paraId="399DF2F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АЕ № 263217</w:t>
            </w:r>
          </w:p>
        </w:tc>
      </w:tr>
      <w:tr w:rsidR="008445A8" w14:paraId="7D7D12F6" w14:textId="77777777" w:rsidTr="00075E27">
        <w:trPr>
          <w:trHeight w:val="200"/>
        </w:trPr>
        <w:tc>
          <w:tcPr>
            <w:tcW w:w="4846" w:type="dxa"/>
            <w:tcBorders>
              <w:top w:val="single" w:sz="6" w:space="0" w:color="auto"/>
              <w:bottom w:val="single" w:sz="6" w:space="0" w:color="auto"/>
              <w:right w:val="single" w:sz="6" w:space="0" w:color="auto"/>
            </w:tcBorders>
          </w:tcPr>
          <w:p w14:paraId="57FD9977"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5670" w:type="dxa"/>
            <w:tcBorders>
              <w:top w:val="single" w:sz="6" w:space="0" w:color="auto"/>
              <w:left w:val="single" w:sz="6" w:space="0" w:color="auto"/>
              <w:bottom w:val="single" w:sz="6" w:space="0" w:color="auto"/>
            </w:tcBorders>
          </w:tcPr>
          <w:p w14:paraId="36F559A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8445A8" w14:paraId="5D294988" w14:textId="77777777" w:rsidTr="00075E27">
        <w:trPr>
          <w:trHeight w:val="200"/>
        </w:trPr>
        <w:tc>
          <w:tcPr>
            <w:tcW w:w="4846" w:type="dxa"/>
            <w:tcBorders>
              <w:top w:val="single" w:sz="6" w:space="0" w:color="auto"/>
              <w:bottom w:val="single" w:sz="6" w:space="0" w:color="auto"/>
              <w:right w:val="single" w:sz="6" w:space="0" w:color="auto"/>
            </w:tcBorders>
          </w:tcPr>
          <w:p w14:paraId="424D6985"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5670" w:type="dxa"/>
            <w:tcBorders>
              <w:top w:val="single" w:sz="6" w:space="0" w:color="auto"/>
              <w:left w:val="single" w:sz="6" w:space="0" w:color="auto"/>
              <w:bottom w:val="single" w:sz="6" w:space="0" w:color="auto"/>
            </w:tcBorders>
          </w:tcPr>
          <w:p w14:paraId="2ED5DA6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20.08.2013</w:t>
            </w:r>
          </w:p>
        </w:tc>
      </w:tr>
      <w:tr w:rsidR="008445A8" w14:paraId="6F53B21A" w14:textId="77777777" w:rsidTr="00075E27">
        <w:trPr>
          <w:trHeight w:val="200"/>
        </w:trPr>
        <w:tc>
          <w:tcPr>
            <w:tcW w:w="4846" w:type="dxa"/>
            <w:tcBorders>
              <w:top w:val="single" w:sz="6" w:space="0" w:color="auto"/>
              <w:bottom w:val="single" w:sz="6" w:space="0" w:color="auto"/>
              <w:right w:val="single" w:sz="6" w:space="0" w:color="auto"/>
            </w:tcBorders>
          </w:tcPr>
          <w:p w14:paraId="13F6E09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5670" w:type="dxa"/>
            <w:tcBorders>
              <w:top w:val="single" w:sz="6" w:space="0" w:color="auto"/>
              <w:left w:val="single" w:sz="6" w:space="0" w:color="auto"/>
              <w:bottom w:val="single" w:sz="6" w:space="0" w:color="auto"/>
            </w:tcBorders>
          </w:tcPr>
          <w:p w14:paraId="0113CAB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(0462) 774895</w:t>
            </w:r>
          </w:p>
        </w:tc>
      </w:tr>
      <w:tr w:rsidR="008445A8" w14:paraId="6DA6BB57" w14:textId="77777777" w:rsidTr="00075E27">
        <w:trPr>
          <w:trHeight w:val="200"/>
        </w:trPr>
        <w:tc>
          <w:tcPr>
            <w:tcW w:w="4846" w:type="dxa"/>
            <w:tcBorders>
              <w:top w:val="single" w:sz="6" w:space="0" w:color="auto"/>
              <w:bottom w:val="single" w:sz="6" w:space="0" w:color="auto"/>
              <w:right w:val="single" w:sz="6" w:space="0" w:color="auto"/>
            </w:tcBorders>
          </w:tcPr>
          <w:p w14:paraId="78E48C6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5670" w:type="dxa"/>
            <w:tcBorders>
              <w:top w:val="single" w:sz="6" w:space="0" w:color="auto"/>
              <w:left w:val="single" w:sz="6" w:space="0" w:color="auto"/>
              <w:bottom w:val="single" w:sz="6" w:space="0" w:color="auto"/>
            </w:tcBorders>
          </w:tcPr>
          <w:p w14:paraId="72EC161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64.99 - Надання iнших фiнансових послуг (крiм страхування та пенсiйного забезпечення), н. в. i. у. (основний)</w:t>
            </w:r>
          </w:p>
          <w:p w14:paraId="6617C71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64.91 - Фiнансовий лiзинг 64.99 Надання iнших фiнансових послуг (крiм страхування та пенсiйного забезпечення), н.в.i.у.</w:t>
            </w:r>
          </w:p>
          <w:p w14:paraId="393CD43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66.12 - Посередництво за договорами по цiнних паперах або товарах</w:t>
            </w:r>
          </w:p>
        </w:tc>
      </w:tr>
      <w:tr w:rsidR="008445A8" w14:paraId="73E7B642" w14:textId="77777777" w:rsidTr="00075E27">
        <w:trPr>
          <w:trHeight w:val="200"/>
        </w:trPr>
        <w:tc>
          <w:tcPr>
            <w:tcW w:w="4846" w:type="dxa"/>
            <w:tcBorders>
              <w:top w:val="single" w:sz="6" w:space="0" w:color="auto"/>
              <w:bottom w:val="single" w:sz="6" w:space="0" w:color="auto"/>
              <w:right w:val="single" w:sz="6" w:space="0" w:color="auto"/>
            </w:tcBorders>
          </w:tcPr>
          <w:p w14:paraId="306DE5A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5670" w:type="dxa"/>
            <w:tcBorders>
              <w:top w:val="single" w:sz="6" w:space="0" w:color="auto"/>
              <w:left w:val="single" w:sz="6" w:space="0" w:color="auto"/>
              <w:bottom w:val="single" w:sz="6" w:space="0" w:color="auto"/>
            </w:tcBorders>
          </w:tcPr>
          <w:p w14:paraId="030F100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депозитарнi послуги депозитарної установи - емiтенту</w:t>
            </w:r>
          </w:p>
        </w:tc>
      </w:tr>
    </w:tbl>
    <w:p w14:paraId="1B4805A1"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46"/>
        <w:gridCol w:w="5670"/>
      </w:tblGrid>
      <w:tr w:rsidR="008445A8" w14:paraId="6A5A9C42" w14:textId="77777777" w:rsidTr="00075E27">
        <w:trPr>
          <w:trHeight w:val="200"/>
        </w:trPr>
        <w:tc>
          <w:tcPr>
            <w:tcW w:w="4846" w:type="dxa"/>
            <w:tcBorders>
              <w:top w:val="single" w:sz="6" w:space="0" w:color="auto"/>
              <w:bottom w:val="single" w:sz="6" w:space="0" w:color="auto"/>
              <w:right w:val="single" w:sz="6" w:space="0" w:color="auto"/>
            </w:tcBorders>
          </w:tcPr>
          <w:p w14:paraId="350CC170"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Повне найменування або ім'я</w:t>
            </w:r>
          </w:p>
        </w:tc>
        <w:tc>
          <w:tcPr>
            <w:tcW w:w="5670" w:type="dxa"/>
            <w:tcBorders>
              <w:top w:val="single" w:sz="6" w:space="0" w:color="auto"/>
              <w:left w:val="single" w:sz="6" w:space="0" w:color="auto"/>
              <w:bottom w:val="single" w:sz="6" w:space="0" w:color="auto"/>
            </w:tcBorders>
          </w:tcPr>
          <w:p w14:paraId="4565B84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Публiчне акцiонерне товариство "Нацiональний депозитарiй України"</w:t>
            </w:r>
          </w:p>
        </w:tc>
      </w:tr>
      <w:tr w:rsidR="008445A8" w14:paraId="11E36220" w14:textId="77777777" w:rsidTr="00075E27">
        <w:trPr>
          <w:trHeight w:val="200"/>
        </w:trPr>
        <w:tc>
          <w:tcPr>
            <w:tcW w:w="4846" w:type="dxa"/>
            <w:tcBorders>
              <w:top w:val="single" w:sz="6" w:space="0" w:color="auto"/>
              <w:bottom w:val="single" w:sz="6" w:space="0" w:color="auto"/>
              <w:right w:val="single" w:sz="6" w:space="0" w:color="auto"/>
            </w:tcBorders>
          </w:tcPr>
          <w:p w14:paraId="3129797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5670" w:type="dxa"/>
            <w:tcBorders>
              <w:top w:val="single" w:sz="6" w:space="0" w:color="auto"/>
              <w:left w:val="single" w:sz="6" w:space="0" w:color="auto"/>
              <w:bottom w:val="single" w:sz="6" w:space="0" w:color="auto"/>
            </w:tcBorders>
          </w:tcPr>
          <w:p w14:paraId="1F260D92"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r>
      <w:tr w:rsidR="008445A8" w14:paraId="62F306F0" w14:textId="77777777" w:rsidTr="00075E27">
        <w:trPr>
          <w:trHeight w:val="200"/>
        </w:trPr>
        <w:tc>
          <w:tcPr>
            <w:tcW w:w="4846" w:type="dxa"/>
            <w:tcBorders>
              <w:top w:val="single" w:sz="6" w:space="0" w:color="auto"/>
              <w:bottom w:val="single" w:sz="6" w:space="0" w:color="auto"/>
              <w:right w:val="single" w:sz="6" w:space="0" w:color="auto"/>
            </w:tcBorders>
          </w:tcPr>
          <w:p w14:paraId="5B380F0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5670" w:type="dxa"/>
            <w:tcBorders>
              <w:top w:val="single" w:sz="6" w:space="0" w:color="auto"/>
              <w:left w:val="single" w:sz="6" w:space="0" w:color="auto"/>
              <w:bottom w:val="single" w:sz="6" w:space="0" w:color="auto"/>
            </w:tcBorders>
          </w:tcPr>
          <w:p w14:paraId="10A69D73"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r>
      <w:tr w:rsidR="008445A8" w14:paraId="46DF449D" w14:textId="77777777" w:rsidTr="00075E27">
        <w:trPr>
          <w:trHeight w:val="200"/>
        </w:trPr>
        <w:tc>
          <w:tcPr>
            <w:tcW w:w="4846" w:type="dxa"/>
            <w:tcBorders>
              <w:top w:val="single" w:sz="6" w:space="0" w:color="auto"/>
              <w:bottom w:val="single" w:sz="6" w:space="0" w:color="auto"/>
              <w:right w:val="single" w:sz="6" w:space="0" w:color="auto"/>
            </w:tcBorders>
          </w:tcPr>
          <w:p w14:paraId="205E0DF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5670" w:type="dxa"/>
            <w:tcBorders>
              <w:top w:val="single" w:sz="6" w:space="0" w:color="auto"/>
              <w:left w:val="single" w:sz="6" w:space="0" w:color="auto"/>
              <w:bottom w:val="single" w:sz="6" w:space="0" w:color="auto"/>
            </w:tcBorders>
          </w:tcPr>
          <w:p w14:paraId="5349877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Акціонерне товариство</w:t>
            </w:r>
          </w:p>
        </w:tc>
      </w:tr>
      <w:tr w:rsidR="008445A8" w14:paraId="40EA3504" w14:textId="77777777" w:rsidTr="00075E27">
        <w:trPr>
          <w:trHeight w:val="200"/>
        </w:trPr>
        <w:tc>
          <w:tcPr>
            <w:tcW w:w="4846" w:type="dxa"/>
            <w:tcBorders>
              <w:top w:val="single" w:sz="6" w:space="0" w:color="auto"/>
              <w:bottom w:val="single" w:sz="6" w:space="0" w:color="auto"/>
              <w:right w:val="single" w:sz="6" w:space="0" w:color="auto"/>
            </w:tcBorders>
          </w:tcPr>
          <w:p w14:paraId="7E580715"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5670" w:type="dxa"/>
            <w:tcBorders>
              <w:top w:val="single" w:sz="6" w:space="0" w:color="auto"/>
              <w:left w:val="single" w:sz="6" w:space="0" w:color="auto"/>
              <w:bottom w:val="single" w:sz="6" w:space="0" w:color="auto"/>
            </w:tcBorders>
          </w:tcPr>
          <w:p w14:paraId="1214BED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30370711</w:t>
            </w:r>
          </w:p>
        </w:tc>
      </w:tr>
      <w:tr w:rsidR="008445A8" w14:paraId="11945214" w14:textId="77777777" w:rsidTr="00075E27">
        <w:trPr>
          <w:trHeight w:val="200"/>
        </w:trPr>
        <w:tc>
          <w:tcPr>
            <w:tcW w:w="4846" w:type="dxa"/>
            <w:tcBorders>
              <w:top w:val="single" w:sz="6" w:space="0" w:color="auto"/>
              <w:bottom w:val="single" w:sz="6" w:space="0" w:color="auto"/>
              <w:right w:val="single" w:sz="6" w:space="0" w:color="auto"/>
            </w:tcBorders>
          </w:tcPr>
          <w:p w14:paraId="7400BE68"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5670" w:type="dxa"/>
            <w:tcBorders>
              <w:top w:val="single" w:sz="6" w:space="0" w:color="auto"/>
              <w:left w:val="single" w:sz="6" w:space="0" w:color="auto"/>
              <w:bottom w:val="single" w:sz="6" w:space="0" w:color="auto"/>
            </w:tcBorders>
          </w:tcPr>
          <w:p w14:paraId="5B95817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04107, Україна, м. Київ, вул. Якубенкiвська, буд. 7-Г</w:t>
            </w:r>
          </w:p>
        </w:tc>
      </w:tr>
      <w:tr w:rsidR="008445A8" w14:paraId="0D9D8B04" w14:textId="77777777" w:rsidTr="00075E27">
        <w:trPr>
          <w:trHeight w:val="200"/>
        </w:trPr>
        <w:tc>
          <w:tcPr>
            <w:tcW w:w="4846" w:type="dxa"/>
            <w:tcBorders>
              <w:top w:val="single" w:sz="6" w:space="0" w:color="auto"/>
              <w:bottom w:val="single" w:sz="6" w:space="0" w:color="auto"/>
              <w:right w:val="single" w:sz="6" w:space="0" w:color="auto"/>
            </w:tcBorders>
          </w:tcPr>
          <w:p w14:paraId="021D8450"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5670" w:type="dxa"/>
            <w:tcBorders>
              <w:top w:val="single" w:sz="6" w:space="0" w:color="auto"/>
              <w:left w:val="single" w:sz="6" w:space="0" w:color="auto"/>
              <w:bottom w:val="single" w:sz="6" w:space="0" w:color="auto"/>
            </w:tcBorders>
          </w:tcPr>
          <w:p w14:paraId="4169A9A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w:t>
            </w:r>
          </w:p>
        </w:tc>
      </w:tr>
      <w:tr w:rsidR="008445A8" w14:paraId="50315AF6" w14:textId="77777777" w:rsidTr="00075E27">
        <w:trPr>
          <w:trHeight w:val="200"/>
        </w:trPr>
        <w:tc>
          <w:tcPr>
            <w:tcW w:w="4846" w:type="dxa"/>
            <w:tcBorders>
              <w:top w:val="single" w:sz="6" w:space="0" w:color="auto"/>
              <w:bottom w:val="single" w:sz="6" w:space="0" w:color="auto"/>
              <w:right w:val="single" w:sz="6" w:space="0" w:color="auto"/>
            </w:tcBorders>
          </w:tcPr>
          <w:p w14:paraId="6FEAD6C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5670" w:type="dxa"/>
            <w:tcBorders>
              <w:top w:val="single" w:sz="6" w:space="0" w:color="auto"/>
              <w:left w:val="single" w:sz="6" w:space="0" w:color="auto"/>
              <w:bottom w:val="single" w:sz="6" w:space="0" w:color="auto"/>
            </w:tcBorders>
          </w:tcPr>
          <w:p w14:paraId="1F3F086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8445A8" w14:paraId="7679BDF9" w14:textId="77777777" w:rsidTr="00075E27">
        <w:trPr>
          <w:trHeight w:val="200"/>
        </w:trPr>
        <w:tc>
          <w:tcPr>
            <w:tcW w:w="4846" w:type="dxa"/>
            <w:tcBorders>
              <w:top w:val="single" w:sz="6" w:space="0" w:color="auto"/>
              <w:bottom w:val="single" w:sz="6" w:space="0" w:color="auto"/>
              <w:right w:val="single" w:sz="6" w:space="0" w:color="auto"/>
            </w:tcBorders>
          </w:tcPr>
          <w:p w14:paraId="107B7486"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5670" w:type="dxa"/>
            <w:tcBorders>
              <w:top w:val="single" w:sz="6" w:space="0" w:color="auto"/>
              <w:left w:val="single" w:sz="6" w:space="0" w:color="auto"/>
              <w:bottom w:val="single" w:sz="6" w:space="0" w:color="auto"/>
            </w:tcBorders>
          </w:tcPr>
          <w:p w14:paraId="6B31F465"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r>
      <w:tr w:rsidR="008445A8" w14:paraId="6C399DD0" w14:textId="77777777" w:rsidTr="00075E27">
        <w:trPr>
          <w:trHeight w:val="200"/>
        </w:trPr>
        <w:tc>
          <w:tcPr>
            <w:tcW w:w="4846" w:type="dxa"/>
            <w:tcBorders>
              <w:top w:val="single" w:sz="6" w:space="0" w:color="auto"/>
              <w:bottom w:val="single" w:sz="6" w:space="0" w:color="auto"/>
              <w:right w:val="single" w:sz="6" w:space="0" w:color="auto"/>
            </w:tcBorders>
          </w:tcPr>
          <w:p w14:paraId="377A004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5670" w:type="dxa"/>
            <w:tcBorders>
              <w:top w:val="single" w:sz="6" w:space="0" w:color="auto"/>
              <w:left w:val="single" w:sz="6" w:space="0" w:color="auto"/>
              <w:bottom w:val="single" w:sz="6" w:space="0" w:color="auto"/>
            </w:tcBorders>
          </w:tcPr>
          <w:p w14:paraId="5E688EC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3630400</w:t>
            </w:r>
          </w:p>
        </w:tc>
      </w:tr>
      <w:tr w:rsidR="008445A8" w14:paraId="2A87BAC0" w14:textId="77777777" w:rsidTr="00075E27">
        <w:trPr>
          <w:trHeight w:val="200"/>
        </w:trPr>
        <w:tc>
          <w:tcPr>
            <w:tcW w:w="4846" w:type="dxa"/>
            <w:tcBorders>
              <w:top w:val="single" w:sz="6" w:space="0" w:color="auto"/>
              <w:bottom w:val="single" w:sz="6" w:space="0" w:color="auto"/>
              <w:right w:val="single" w:sz="6" w:space="0" w:color="auto"/>
            </w:tcBorders>
          </w:tcPr>
          <w:p w14:paraId="79681FA2"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5670" w:type="dxa"/>
            <w:tcBorders>
              <w:top w:val="single" w:sz="6" w:space="0" w:color="auto"/>
              <w:left w:val="single" w:sz="6" w:space="0" w:color="auto"/>
              <w:bottom w:val="single" w:sz="6" w:space="0" w:color="auto"/>
            </w:tcBorders>
          </w:tcPr>
          <w:p w14:paraId="2A92796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 (основний)</w:t>
            </w:r>
          </w:p>
          <w:p w14:paraId="5048E98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18.20 - Тиражування звуко-, вiдеозаписiв i програмного забезпечення</w:t>
            </w:r>
          </w:p>
          <w:p w14:paraId="1834540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62.01 - Комп'ютерне програмування</w:t>
            </w:r>
          </w:p>
        </w:tc>
      </w:tr>
      <w:tr w:rsidR="008445A8" w14:paraId="51FB843B" w14:textId="77777777" w:rsidTr="00075E27">
        <w:trPr>
          <w:trHeight w:val="200"/>
        </w:trPr>
        <w:tc>
          <w:tcPr>
            <w:tcW w:w="4846" w:type="dxa"/>
            <w:tcBorders>
              <w:top w:val="single" w:sz="6" w:space="0" w:color="auto"/>
              <w:bottom w:val="single" w:sz="6" w:space="0" w:color="auto"/>
              <w:right w:val="single" w:sz="6" w:space="0" w:color="auto"/>
            </w:tcBorders>
          </w:tcPr>
          <w:p w14:paraId="3414326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5670" w:type="dxa"/>
            <w:tcBorders>
              <w:top w:val="single" w:sz="6" w:space="0" w:color="auto"/>
              <w:left w:val="single" w:sz="6" w:space="0" w:color="auto"/>
              <w:bottom w:val="single" w:sz="6" w:space="0" w:color="auto"/>
            </w:tcBorders>
          </w:tcPr>
          <w:p w14:paraId="05DEDE1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депозитарнi послуги центрального депозитарiю цiнних паперiв - емiтенту</w:t>
            </w:r>
          </w:p>
        </w:tc>
      </w:tr>
    </w:tbl>
    <w:p w14:paraId="390C9DC8"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46"/>
        <w:gridCol w:w="5670"/>
      </w:tblGrid>
      <w:tr w:rsidR="008445A8" w14:paraId="0B6DD1B2" w14:textId="77777777" w:rsidTr="00075E27">
        <w:trPr>
          <w:trHeight w:val="200"/>
        </w:trPr>
        <w:tc>
          <w:tcPr>
            <w:tcW w:w="4846" w:type="dxa"/>
            <w:tcBorders>
              <w:top w:val="single" w:sz="6" w:space="0" w:color="auto"/>
              <w:bottom w:val="single" w:sz="6" w:space="0" w:color="auto"/>
              <w:right w:val="single" w:sz="6" w:space="0" w:color="auto"/>
            </w:tcBorders>
          </w:tcPr>
          <w:p w14:paraId="340DCD09"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5670" w:type="dxa"/>
            <w:tcBorders>
              <w:top w:val="single" w:sz="6" w:space="0" w:color="auto"/>
              <w:left w:val="single" w:sz="6" w:space="0" w:color="auto"/>
              <w:bottom w:val="single" w:sz="6" w:space="0" w:color="auto"/>
            </w:tcBorders>
          </w:tcPr>
          <w:p w14:paraId="107FA1C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Приватне акцiонерне товариство "Страхова компанiя "АРКС"</w:t>
            </w:r>
          </w:p>
        </w:tc>
      </w:tr>
      <w:tr w:rsidR="008445A8" w14:paraId="159AFCA4" w14:textId="77777777" w:rsidTr="00075E27">
        <w:trPr>
          <w:trHeight w:val="200"/>
        </w:trPr>
        <w:tc>
          <w:tcPr>
            <w:tcW w:w="4846" w:type="dxa"/>
            <w:tcBorders>
              <w:top w:val="single" w:sz="6" w:space="0" w:color="auto"/>
              <w:bottom w:val="single" w:sz="6" w:space="0" w:color="auto"/>
              <w:right w:val="single" w:sz="6" w:space="0" w:color="auto"/>
            </w:tcBorders>
          </w:tcPr>
          <w:p w14:paraId="0F1245F3"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5670" w:type="dxa"/>
            <w:tcBorders>
              <w:top w:val="single" w:sz="6" w:space="0" w:color="auto"/>
              <w:left w:val="single" w:sz="6" w:space="0" w:color="auto"/>
              <w:bottom w:val="single" w:sz="6" w:space="0" w:color="auto"/>
            </w:tcBorders>
          </w:tcPr>
          <w:p w14:paraId="4B123C2A"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r>
      <w:tr w:rsidR="008445A8" w14:paraId="2E12B864" w14:textId="77777777" w:rsidTr="00075E27">
        <w:trPr>
          <w:trHeight w:val="200"/>
        </w:trPr>
        <w:tc>
          <w:tcPr>
            <w:tcW w:w="4846" w:type="dxa"/>
            <w:tcBorders>
              <w:top w:val="single" w:sz="6" w:space="0" w:color="auto"/>
              <w:bottom w:val="single" w:sz="6" w:space="0" w:color="auto"/>
              <w:right w:val="single" w:sz="6" w:space="0" w:color="auto"/>
            </w:tcBorders>
          </w:tcPr>
          <w:p w14:paraId="75DAC9D6"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5670" w:type="dxa"/>
            <w:tcBorders>
              <w:top w:val="single" w:sz="6" w:space="0" w:color="auto"/>
              <w:left w:val="single" w:sz="6" w:space="0" w:color="auto"/>
              <w:bottom w:val="single" w:sz="6" w:space="0" w:color="auto"/>
            </w:tcBorders>
          </w:tcPr>
          <w:p w14:paraId="657E01AA"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r>
      <w:tr w:rsidR="008445A8" w14:paraId="679DCBAD" w14:textId="77777777" w:rsidTr="00075E27">
        <w:trPr>
          <w:trHeight w:val="200"/>
        </w:trPr>
        <w:tc>
          <w:tcPr>
            <w:tcW w:w="4846" w:type="dxa"/>
            <w:tcBorders>
              <w:top w:val="single" w:sz="6" w:space="0" w:color="auto"/>
              <w:bottom w:val="single" w:sz="6" w:space="0" w:color="auto"/>
              <w:right w:val="single" w:sz="6" w:space="0" w:color="auto"/>
            </w:tcBorders>
          </w:tcPr>
          <w:p w14:paraId="1F38A1C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5670" w:type="dxa"/>
            <w:tcBorders>
              <w:top w:val="single" w:sz="6" w:space="0" w:color="auto"/>
              <w:left w:val="single" w:sz="6" w:space="0" w:color="auto"/>
              <w:bottom w:val="single" w:sz="6" w:space="0" w:color="auto"/>
            </w:tcBorders>
          </w:tcPr>
          <w:p w14:paraId="5AA42EA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Акціонерне товариство</w:t>
            </w:r>
          </w:p>
        </w:tc>
      </w:tr>
      <w:tr w:rsidR="008445A8" w14:paraId="070DA741" w14:textId="77777777" w:rsidTr="00075E27">
        <w:trPr>
          <w:trHeight w:val="200"/>
        </w:trPr>
        <w:tc>
          <w:tcPr>
            <w:tcW w:w="4846" w:type="dxa"/>
            <w:tcBorders>
              <w:top w:val="single" w:sz="6" w:space="0" w:color="auto"/>
              <w:bottom w:val="single" w:sz="6" w:space="0" w:color="auto"/>
              <w:right w:val="single" w:sz="6" w:space="0" w:color="auto"/>
            </w:tcBorders>
          </w:tcPr>
          <w:p w14:paraId="2B9B88F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5670" w:type="dxa"/>
            <w:tcBorders>
              <w:top w:val="single" w:sz="6" w:space="0" w:color="auto"/>
              <w:left w:val="single" w:sz="6" w:space="0" w:color="auto"/>
              <w:bottom w:val="single" w:sz="6" w:space="0" w:color="auto"/>
            </w:tcBorders>
          </w:tcPr>
          <w:p w14:paraId="08E2FCE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20474912</w:t>
            </w:r>
          </w:p>
        </w:tc>
      </w:tr>
      <w:tr w:rsidR="008445A8" w14:paraId="71B778D3" w14:textId="77777777" w:rsidTr="00075E27">
        <w:trPr>
          <w:trHeight w:val="200"/>
        </w:trPr>
        <w:tc>
          <w:tcPr>
            <w:tcW w:w="4846" w:type="dxa"/>
            <w:tcBorders>
              <w:top w:val="single" w:sz="6" w:space="0" w:color="auto"/>
              <w:bottom w:val="single" w:sz="6" w:space="0" w:color="auto"/>
              <w:right w:val="single" w:sz="6" w:space="0" w:color="auto"/>
            </w:tcBorders>
          </w:tcPr>
          <w:p w14:paraId="31D620F6"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5670" w:type="dxa"/>
            <w:tcBorders>
              <w:top w:val="single" w:sz="6" w:space="0" w:color="auto"/>
              <w:left w:val="single" w:sz="6" w:space="0" w:color="auto"/>
              <w:bottom w:val="single" w:sz="6" w:space="0" w:color="auto"/>
            </w:tcBorders>
          </w:tcPr>
          <w:p w14:paraId="7EBB479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04070, Україна, м. Київ, вул. Iллiнська, 8</w:t>
            </w:r>
          </w:p>
        </w:tc>
      </w:tr>
      <w:tr w:rsidR="008445A8" w14:paraId="6A5D8ADE" w14:textId="77777777" w:rsidTr="00075E27">
        <w:trPr>
          <w:trHeight w:val="200"/>
        </w:trPr>
        <w:tc>
          <w:tcPr>
            <w:tcW w:w="4846" w:type="dxa"/>
            <w:tcBorders>
              <w:top w:val="single" w:sz="6" w:space="0" w:color="auto"/>
              <w:bottom w:val="single" w:sz="6" w:space="0" w:color="auto"/>
              <w:right w:val="single" w:sz="6" w:space="0" w:color="auto"/>
            </w:tcBorders>
          </w:tcPr>
          <w:p w14:paraId="26A31D62"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5670" w:type="dxa"/>
            <w:tcBorders>
              <w:top w:val="single" w:sz="6" w:space="0" w:color="auto"/>
              <w:left w:val="single" w:sz="6" w:space="0" w:color="auto"/>
              <w:bottom w:val="single" w:sz="6" w:space="0" w:color="auto"/>
            </w:tcBorders>
          </w:tcPr>
          <w:p w14:paraId="5AAAED4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бн</w:t>
            </w:r>
          </w:p>
        </w:tc>
      </w:tr>
      <w:tr w:rsidR="008445A8" w14:paraId="41688CEE" w14:textId="77777777" w:rsidTr="00075E27">
        <w:trPr>
          <w:trHeight w:val="200"/>
        </w:trPr>
        <w:tc>
          <w:tcPr>
            <w:tcW w:w="4846" w:type="dxa"/>
            <w:tcBorders>
              <w:top w:val="single" w:sz="6" w:space="0" w:color="auto"/>
              <w:bottom w:val="single" w:sz="6" w:space="0" w:color="auto"/>
              <w:right w:val="single" w:sz="6" w:space="0" w:color="auto"/>
            </w:tcBorders>
          </w:tcPr>
          <w:p w14:paraId="21A54AD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5670" w:type="dxa"/>
            <w:tcBorders>
              <w:top w:val="single" w:sz="6" w:space="0" w:color="auto"/>
              <w:left w:val="single" w:sz="6" w:space="0" w:color="auto"/>
              <w:bottom w:val="single" w:sz="6" w:space="0" w:color="auto"/>
            </w:tcBorders>
          </w:tcPr>
          <w:p w14:paraId="5D347B3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Нацiональний банк України (Витяг з Державного реєстру фiнансових установ)</w:t>
            </w:r>
          </w:p>
        </w:tc>
      </w:tr>
      <w:tr w:rsidR="008445A8" w14:paraId="77CA85D0" w14:textId="77777777" w:rsidTr="00075E27">
        <w:trPr>
          <w:trHeight w:val="200"/>
        </w:trPr>
        <w:tc>
          <w:tcPr>
            <w:tcW w:w="4846" w:type="dxa"/>
            <w:tcBorders>
              <w:top w:val="single" w:sz="6" w:space="0" w:color="auto"/>
              <w:bottom w:val="single" w:sz="6" w:space="0" w:color="auto"/>
              <w:right w:val="single" w:sz="6" w:space="0" w:color="auto"/>
            </w:tcBorders>
          </w:tcPr>
          <w:p w14:paraId="62F36206"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5670" w:type="dxa"/>
            <w:tcBorders>
              <w:top w:val="single" w:sz="6" w:space="0" w:color="auto"/>
              <w:left w:val="single" w:sz="6" w:space="0" w:color="auto"/>
              <w:bottom w:val="single" w:sz="6" w:space="0" w:color="auto"/>
            </w:tcBorders>
          </w:tcPr>
          <w:p w14:paraId="2E0458A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24.04.2024</w:t>
            </w:r>
          </w:p>
        </w:tc>
      </w:tr>
      <w:tr w:rsidR="008445A8" w14:paraId="35ED8B02" w14:textId="77777777" w:rsidTr="00075E27">
        <w:trPr>
          <w:trHeight w:val="200"/>
        </w:trPr>
        <w:tc>
          <w:tcPr>
            <w:tcW w:w="4846" w:type="dxa"/>
            <w:tcBorders>
              <w:top w:val="single" w:sz="6" w:space="0" w:color="auto"/>
              <w:bottom w:val="single" w:sz="6" w:space="0" w:color="auto"/>
              <w:right w:val="single" w:sz="6" w:space="0" w:color="auto"/>
            </w:tcBorders>
          </w:tcPr>
          <w:p w14:paraId="2F7C79C5"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5670" w:type="dxa"/>
            <w:tcBorders>
              <w:top w:val="single" w:sz="6" w:space="0" w:color="auto"/>
              <w:left w:val="single" w:sz="6" w:space="0" w:color="auto"/>
              <w:bottom w:val="single" w:sz="6" w:space="0" w:color="auto"/>
            </w:tcBorders>
          </w:tcPr>
          <w:p w14:paraId="5558421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4992499</w:t>
            </w:r>
          </w:p>
        </w:tc>
      </w:tr>
      <w:tr w:rsidR="008445A8" w14:paraId="3048A0B7" w14:textId="77777777" w:rsidTr="00075E27">
        <w:trPr>
          <w:trHeight w:val="200"/>
        </w:trPr>
        <w:tc>
          <w:tcPr>
            <w:tcW w:w="4846" w:type="dxa"/>
            <w:tcBorders>
              <w:top w:val="single" w:sz="6" w:space="0" w:color="auto"/>
              <w:bottom w:val="single" w:sz="6" w:space="0" w:color="auto"/>
              <w:right w:val="single" w:sz="6" w:space="0" w:color="auto"/>
            </w:tcBorders>
          </w:tcPr>
          <w:p w14:paraId="74FAAD35"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5670" w:type="dxa"/>
            <w:tcBorders>
              <w:top w:val="single" w:sz="6" w:space="0" w:color="auto"/>
              <w:left w:val="single" w:sz="6" w:space="0" w:color="auto"/>
              <w:bottom w:val="single" w:sz="6" w:space="0" w:color="auto"/>
            </w:tcBorders>
          </w:tcPr>
          <w:p w14:paraId="4FD3B02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65.12 - Iншi види страхування, крiм страхування життя (основний)</w:t>
            </w:r>
          </w:p>
          <w:p w14:paraId="0719C99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65.20 - Перестрахування</w:t>
            </w:r>
          </w:p>
          <w:p w14:paraId="0356B41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66.21 - Оцiнювання ризикiв та завданої шкоди</w:t>
            </w:r>
          </w:p>
        </w:tc>
      </w:tr>
      <w:tr w:rsidR="008445A8" w14:paraId="35566788" w14:textId="77777777" w:rsidTr="00075E27">
        <w:trPr>
          <w:trHeight w:val="200"/>
        </w:trPr>
        <w:tc>
          <w:tcPr>
            <w:tcW w:w="4846" w:type="dxa"/>
            <w:tcBorders>
              <w:top w:val="single" w:sz="6" w:space="0" w:color="auto"/>
              <w:bottom w:val="single" w:sz="6" w:space="0" w:color="auto"/>
              <w:right w:val="single" w:sz="6" w:space="0" w:color="auto"/>
            </w:tcBorders>
          </w:tcPr>
          <w:p w14:paraId="6D4A60B3"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5670" w:type="dxa"/>
            <w:tcBorders>
              <w:top w:val="single" w:sz="6" w:space="0" w:color="auto"/>
              <w:left w:val="single" w:sz="6" w:space="0" w:color="auto"/>
              <w:bottom w:val="single" w:sz="6" w:space="0" w:color="auto"/>
            </w:tcBorders>
          </w:tcPr>
          <w:p w14:paraId="596C932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послуги зi страхування</w:t>
            </w:r>
          </w:p>
        </w:tc>
      </w:tr>
    </w:tbl>
    <w:p w14:paraId="4ECEABDD"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46"/>
        <w:gridCol w:w="5670"/>
      </w:tblGrid>
      <w:tr w:rsidR="008445A8" w14:paraId="4360320A" w14:textId="77777777" w:rsidTr="00075E27">
        <w:trPr>
          <w:trHeight w:val="200"/>
        </w:trPr>
        <w:tc>
          <w:tcPr>
            <w:tcW w:w="4846" w:type="dxa"/>
            <w:tcBorders>
              <w:top w:val="single" w:sz="6" w:space="0" w:color="auto"/>
              <w:bottom w:val="single" w:sz="6" w:space="0" w:color="auto"/>
              <w:right w:val="single" w:sz="6" w:space="0" w:color="auto"/>
            </w:tcBorders>
          </w:tcPr>
          <w:p w14:paraId="69A426D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5670" w:type="dxa"/>
            <w:tcBorders>
              <w:top w:val="single" w:sz="6" w:space="0" w:color="auto"/>
              <w:left w:val="single" w:sz="6" w:space="0" w:color="auto"/>
              <w:bottom w:val="single" w:sz="6" w:space="0" w:color="auto"/>
            </w:tcBorders>
          </w:tcPr>
          <w:p w14:paraId="59739D2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установа "Агентство з розвитку iнфраструктури фондового ринку України"</w:t>
            </w:r>
          </w:p>
        </w:tc>
      </w:tr>
      <w:tr w:rsidR="008445A8" w14:paraId="66E3BFFB" w14:textId="77777777" w:rsidTr="00075E27">
        <w:trPr>
          <w:trHeight w:val="200"/>
        </w:trPr>
        <w:tc>
          <w:tcPr>
            <w:tcW w:w="4846" w:type="dxa"/>
            <w:tcBorders>
              <w:top w:val="single" w:sz="6" w:space="0" w:color="auto"/>
              <w:bottom w:val="single" w:sz="6" w:space="0" w:color="auto"/>
              <w:right w:val="single" w:sz="6" w:space="0" w:color="auto"/>
            </w:tcBorders>
          </w:tcPr>
          <w:p w14:paraId="5C6C79C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5670" w:type="dxa"/>
            <w:tcBorders>
              <w:top w:val="single" w:sz="6" w:space="0" w:color="auto"/>
              <w:left w:val="single" w:sz="6" w:space="0" w:color="auto"/>
              <w:bottom w:val="single" w:sz="6" w:space="0" w:color="auto"/>
            </w:tcBorders>
          </w:tcPr>
          <w:p w14:paraId="4889BB50"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r>
      <w:tr w:rsidR="008445A8" w14:paraId="3814D118" w14:textId="77777777" w:rsidTr="00075E27">
        <w:trPr>
          <w:trHeight w:val="200"/>
        </w:trPr>
        <w:tc>
          <w:tcPr>
            <w:tcW w:w="4846" w:type="dxa"/>
            <w:tcBorders>
              <w:top w:val="single" w:sz="6" w:space="0" w:color="auto"/>
              <w:bottom w:val="single" w:sz="6" w:space="0" w:color="auto"/>
              <w:right w:val="single" w:sz="6" w:space="0" w:color="auto"/>
            </w:tcBorders>
          </w:tcPr>
          <w:p w14:paraId="4A48EAC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5670" w:type="dxa"/>
            <w:tcBorders>
              <w:top w:val="single" w:sz="6" w:space="0" w:color="auto"/>
              <w:left w:val="single" w:sz="6" w:space="0" w:color="auto"/>
              <w:bottom w:val="single" w:sz="6" w:space="0" w:color="auto"/>
            </w:tcBorders>
          </w:tcPr>
          <w:p w14:paraId="6A64CCE1"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r>
      <w:tr w:rsidR="008445A8" w14:paraId="3278BF9A" w14:textId="77777777" w:rsidTr="00075E27">
        <w:trPr>
          <w:trHeight w:val="200"/>
        </w:trPr>
        <w:tc>
          <w:tcPr>
            <w:tcW w:w="4846" w:type="dxa"/>
            <w:tcBorders>
              <w:top w:val="single" w:sz="6" w:space="0" w:color="auto"/>
              <w:bottom w:val="single" w:sz="6" w:space="0" w:color="auto"/>
              <w:right w:val="single" w:sz="6" w:space="0" w:color="auto"/>
            </w:tcBorders>
          </w:tcPr>
          <w:p w14:paraId="11A65B2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5670" w:type="dxa"/>
            <w:tcBorders>
              <w:top w:val="single" w:sz="6" w:space="0" w:color="auto"/>
              <w:left w:val="single" w:sz="6" w:space="0" w:color="auto"/>
              <w:bottom w:val="single" w:sz="6" w:space="0" w:color="auto"/>
            </w:tcBorders>
          </w:tcPr>
          <w:p w14:paraId="36032A4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організація (установа, заклад)</w:t>
            </w:r>
          </w:p>
        </w:tc>
      </w:tr>
      <w:tr w:rsidR="008445A8" w14:paraId="753004E9" w14:textId="77777777" w:rsidTr="00075E27">
        <w:trPr>
          <w:trHeight w:val="200"/>
        </w:trPr>
        <w:tc>
          <w:tcPr>
            <w:tcW w:w="4846" w:type="dxa"/>
            <w:tcBorders>
              <w:top w:val="single" w:sz="6" w:space="0" w:color="auto"/>
              <w:bottom w:val="single" w:sz="6" w:space="0" w:color="auto"/>
              <w:right w:val="single" w:sz="6" w:space="0" w:color="auto"/>
            </w:tcBorders>
          </w:tcPr>
          <w:p w14:paraId="5D5B556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5670" w:type="dxa"/>
            <w:tcBorders>
              <w:top w:val="single" w:sz="6" w:space="0" w:color="auto"/>
              <w:left w:val="single" w:sz="6" w:space="0" w:color="auto"/>
              <w:bottom w:val="single" w:sz="6" w:space="0" w:color="auto"/>
            </w:tcBorders>
          </w:tcPr>
          <w:p w14:paraId="13E938A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21676262</w:t>
            </w:r>
          </w:p>
        </w:tc>
      </w:tr>
      <w:tr w:rsidR="008445A8" w14:paraId="54A14F07" w14:textId="77777777" w:rsidTr="00075E27">
        <w:trPr>
          <w:trHeight w:val="200"/>
        </w:trPr>
        <w:tc>
          <w:tcPr>
            <w:tcW w:w="4846" w:type="dxa"/>
            <w:tcBorders>
              <w:top w:val="single" w:sz="6" w:space="0" w:color="auto"/>
              <w:bottom w:val="single" w:sz="6" w:space="0" w:color="auto"/>
              <w:right w:val="single" w:sz="6" w:space="0" w:color="auto"/>
            </w:tcBorders>
          </w:tcPr>
          <w:p w14:paraId="4E394419"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5670" w:type="dxa"/>
            <w:tcBorders>
              <w:top w:val="single" w:sz="6" w:space="0" w:color="auto"/>
              <w:left w:val="single" w:sz="6" w:space="0" w:color="auto"/>
              <w:bottom w:val="single" w:sz="6" w:space="0" w:color="auto"/>
            </w:tcBorders>
          </w:tcPr>
          <w:p w14:paraId="05F64AD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03150, Україна, м. Київ, вул. Антоновича, будинок 51, офiс 1206</w:t>
            </w:r>
          </w:p>
        </w:tc>
      </w:tr>
      <w:tr w:rsidR="008445A8" w14:paraId="1144810A" w14:textId="77777777" w:rsidTr="00075E27">
        <w:trPr>
          <w:trHeight w:val="200"/>
        </w:trPr>
        <w:tc>
          <w:tcPr>
            <w:tcW w:w="4846" w:type="dxa"/>
            <w:tcBorders>
              <w:top w:val="single" w:sz="6" w:space="0" w:color="auto"/>
              <w:bottom w:val="single" w:sz="6" w:space="0" w:color="auto"/>
              <w:right w:val="single" w:sz="6" w:space="0" w:color="auto"/>
            </w:tcBorders>
          </w:tcPr>
          <w:p w14:paraId="4B61993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5670" w:type="dxa"/>
            <w:tcBorders>
              <w:top w:val="single" w:sz="6" w:space="0" w:color="auto"/>
              <w:left w:val="single" w:sz="6" w:space="0" w:color="auto"/>
              <w:bottom w:val="single" w:sz="6" w:space="0" w:color="auto"/>
            </w:tcBorders>
          </w:tcPr>
          <w:p w14:paraId="7A40568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DR/00001/АРА</w:t>
            </w:r>
          </w:p>
        </w:tc>
      </w:tr>
      <w:tr w:rsidR="008445A8" w14:paraId="5370D0CF" w14:textId="77777777" w:rsidTr="00075E27">
        <w:trPr>
          <w:trHeight w:val="200"/>
        </w:trPr>
        <w:tc>
          <w:tcPr>
            <w:tcW w:w="4846" w:type="dxa"/>
            <w:tcBorders>
              <w:top w:val="single" w:sz="6" w:space="0" w:color="auto"/>
              <w:bottom w:val="single" w:sz="6" w:space="0" w:color="auto"/>
              <w:right w:val="single" w:sz="6" w:space="0" w:color="auto"/>
            </w:tcBorders>
          </w:tcPr>
          <w:p w14:paraId="0C172A30"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Найменування державного органу, що видав </w:t>
            </w:r>
            <w:r>
              <w:rPr>
                <w:rFonts w:ascii="Times New Roman CYR" w:hAnsi="Times New Roman CYR" w:cs="Times New Roman CYR"/>
                <w:kern w:val="0"/>
              </w:rPr>
              <w:lastRenderedPageBreak/>
              <w:t>ліцензію або інший документ</w:t>
            </w:r>
          </w:p>
        </w:tc>
        <w:tc>
          <w:tcPr>
            <w:tcW w:w="5670" w:type="dxa"/>
            <w:tcBorders>
              <w:top w:val="single" w:sz="6" w:space="0" w:color="auto"/>
              <w:left w:val="single" w:sz="6" w:space="0" w:color="auto"/>
              <w:bottom w:val="single" w:sz="6" w:space="0" w:color="auto"/>
            </w:tcBorders>
          </w:tcPr>
          <w:p w14:paraId="6FBA26D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НКЦПФР</w:t>
            </w:r>
          </w:p>
        </w:tc>
      </w:tr>
      <w:tr w:rsidR="008445A8" w14:paraId="66DBCC42" w14:textId="77777777" w:rsidTr="00075E27">
        <w:trPr>
          <w:trHeight w:val="200"/>
        </w:trPr>
        <w:tc>
          <w:tcPr>
            <w:tcW w:w="4846" w:type="dxa"/>
            <w:tcBorders>
              <w:top w:val="single" w:sz="6" w:space="0" w:color="auto"/>
              <w:bottom w:val="single" w:sz="6" w:space="0" w:color="auto"/>
              <w:right w:val="single" w:sz="6" w:space="0" w:color="auto"/>
            </w:tcBorders>
          </w:tcPr>
          <w:p w14:paraId="2A0772C9"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5670" w:type="dxa"/>
            <w:tcBorders>
              <w:top w:val="single" w:sz="6" w:space="0" w:color="auto"/>
              <w:left w:val="single" w:sz="6" w:space="0" w:color="auto"/>
              <w:bottom w:val="single" w:sz="6" w:space="0" w:color="auto"/>
            </w:tcBorders>
          </w:tcPr>
          <w:p w14:paraId="7ACB5DD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18.02.2019</w:t>
            </w:r>
          </w:p>
        </w:tc>
      </w:tr>
      <w:tr w:rsidR="008445A8" w14:paraId="50D49479" w14:textId="77777777" w:rsidTr="00075E27">
        <w:trPr>
          <w:trHeight w:val="200"/>
        </w:trPr>
        <w:tc>
          <w:tcPr>
            <w:tcW w:w="4846" w:type="dxa"/>
            <w:tcBorders>
              <w:top w:val="single" w:sz="6" w:space="0" w:color="auto"/>
              <w:bottom w:val="single" w:sz="6" w:space="0" w:color="auto"/>
              <w:right w:val="single" w:sz="6" w:space="0" w:color="auto"/>
            </w:tcBorders>
          </w:tcPr>
          <w:p w14:paraId="1937E103"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5670" w:type="dxa"/>
            <w:tcBorders>
              <w:top w:val="single" w:sz="6" w:space="0" w:color="auto"/>
              <w:left w:val="single" w:sz="6" w:space="0" w:color="auto"/>
              <w:bottom w:val="single" w:sz="6" w:space="0" w:color="auto"/>
            </w:tcBorders>
          </w:tcPr>
          <w:p w14:paraId="0FBFEC3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2875673</w:t>
            </w:r>
          </w:p>
        </w:tc>
      </w:tr>
      <w:tr w:rsidR="008445A8" w14:paraId="2F1D633F" w14:textId="77777777" w:rsidTr="00075E27">
        <w:trPr>
          <w:trHeight w:val="200"/>
        </w:trPr>
        <w:tc>
          <w:tcPr>
            <w:tcW w:w="4846" w:type="dxa"/>
            <w:tcBorders>
              <w:top w:val="single" w:sz="6" w:space="0" w:color="auto"/>
              <w:bottom w:val="single" w:sz="6" w:space="0" w:color="auto"/>
              <w:right w:val="single" w:sz="6" w:space="0" w:color="auto"/>
            </w:tcBorders>
          </w:tcPr>
          <w:p w14:paraId="0650D827"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5670" w:type="dxa"/>
            <w:tcBorders>
              <w:top w:val="single" w:sz="6" w:space="0" w:color="auto"/>
              <w:left w:val="single" w:sz="6" w:space="0" w:color="auto"/>
              <w:bottom w:val="single" w:sz="6" w:space="0" w:color="auto"/>
            </w:tcBorders>
          </w:tcPr>
          <w:p w14:paraId="6680FCC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w:t>
            </w:r>
          </w:p>
          <w:p w14:paraId="7D6D2E8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84.13 - Регулювання та сприяння ефективному веденню економiчної дiяльностi</w:t>
            </w:r>
          </w:p>
          <w:p w14:paraId="609E2C7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62.02 - Консультування з питань iнформатизацiї</w:t>
            </w:r>
          </w:p>
        </w:tc>
      </w:tr>
      <w:tr w:rsidR="008445A8" w14:paraId="29F2B55A" w14:textId="77777777" w:rsidTr="00075E27">
        <w:trPr>
          <w:trHeight w:val="200"/>
        </w:trPr>
        <w:tc>
          <w:tcPr>
            <w:tcW w:w="4846" w:type="dxa"/>
            <w:tcBorders>
              <w:top w:val="single" w:sz="6" w:space="0" w:color="auto"/>
              <w:bottom w:val="single" w:sz="6" w:space="0" w:color="auto"/>
              <w:right w:val="single" w:sz="6" w:space="0" w:color="auto"/>
            </w:tcBorders>
          </w:tcPr>
          <w:p w14:paraId="15752555"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5670" w:type="dxa"/>
            <w:tcBorders>
              <w:top w:val="single" w:sz="6" w:space="0" w:color="auto"/>
              <w:left w:val="single" w:sz="6" w:space="0" w:color="auto"/>
              <w:bottom w:val="single" w:sz="6" w:space="0" w:color="auto"/>
            </w:tcBorders>
          </w:tcPr>
          <w:p w14:paraId="4A25DF4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iнформацiйнi послуги на фондовому ринку: оприлюднення регульованої iнформацiї вiд iменi учасникiв фондового ринку</w:t>
            </w:r>
          </w:p>
        </w:tc>
      </w:tr>
    </w:tbl>
    <w:p w14:paraId="5F241762"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46"/>
        <w:gridCol w:w="5811"/>
      </w:tblGrid>
      <w:tr w:rsidR="008445A8" w14:paraId="2F9718DF" w14:textId="77777777" w:rsidTr="00075E27">
        <w:trPr>
          <w:trHeight w:val="200"/>
        </w:trPr>
        <w:tc>
          <w:tcPr>
            <w:tcW w:w="4846" w:type="dxa"/>
            <w:tcBorders>
              <w:top w:val="single" w:sz="6" w:space="0" w:color="auto"/>
              <w:bottom w:val="single" w:sz="6" w:space="0" w:color="auto"/>
              <w:right w:val="single" w:sz="6" w:space="0" w:color="auto"/>
            </w:tcBorders>
          </w:tcPr>
          <w:p w14:paraId="06A1F4B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5811" w:type="dxa"/>
            <w:tcBorders>
              <w:top w:val="single" w:sz="6" w:space="0" w:color="auto"/>
              <w:left w:val="single" w:sz="6" w:space="0" w:color="auto"/>
              <w:bottom w:val="single" w:sz="6" w:space="0" w:color="auto"/>
            </w:tcBorders>
          </w:tcPr>
          <w:p w14:paraId="0E3558A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установа "Агентство з розвитку iнфраструктури фондового ринку України"</w:t>
            </w:r>
          </w:p>
        </w:tc>
      </w:tr>
      <w:tr w:rsidR="008445A8" w14:paraId="397C2451" w14:textId="77777777" w:rsidTr="00075E27">
        <w:trPr>
          <w:trHeight w:val="200"/>
        </w:trPr>
        <w:tc>
          <w:tcPr>
            <w:tcW w:w="4846" w:type="dxa"/>
            <w:tcBorders>
              <w:top w:val="single" w:sz="6" w:space="0" w:color="auto"/>
              <w:bottom w:val="single" w:sz="6" w:space="0" w:color="auto"/>
              <w:right w:val="single" w:sz="6" w:space="0" w:color="auto"/>
            </w:tcBorders>
          </w:tcPr>
          <w:p w14:paraId="52A1F5C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5811" w:type="dxa"/>
            <w:tcBorders>
              <w:top w:val="single" w:sz="6" w:space="0" w:color="auto"/>
              <w:left w:val="single" w:sz="6" w:space="0" w:color="auto"/>
              <w:bottom w:val="single" w:sz="6" w:space="0" w:color="auto"/>
            </w:tcBorders>
          </w:tcPr>
          <w:p w14:paraId="2A5FD507"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r>
      <w:tr w:rsidR="008445A8" w14:paraId="73A2919E" w14:textId="77777777" w:rsidTr="00075E27">
        <w:trPr>
          <w:trHeight w:val="200"/>
        </w:trPr>
        <w:tc>
          <w:tcPr>
            <w:tcW w:w="4846" w:type="dxa"/>
            <w:tcBorders>
              <w:top w:val="single" w:sz="6" w:space="0" w:color="auto"/>
              <w:bottom w:val="single" w:sz="6" w:space="0" w:color="auto"/>
              <w:right w:val="single" w:sz="6" w:space="0" w:color="auto"/>
            </w:tcBorders>
          </w:tcPr>
          <w:p w14:paraId="6A8A08C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5811" w:type="dxa"/>
            <w:tcBorders>
              <w:top w:val="single" w:sz="6" w:space="0" w:color="auto"/>
              <w:left w:val="single" w:sz="6" w:space="0" w:color="auto"/>
              <w:bottom w:val="single" w:sz="6" w:space="0" w:color="auto"/>
            </w:tcBorders>
          </w:tcPr>
          <w:p w14:paraId="4C805DFD"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r>
      <w:tr w:rsidR="008445A8" w14:paraId="6EF33866" w14:textId="77777777" w:rsidTr="00075E27">
        <w:trPr>
          <w:trHeight w:val="200"/>
        </w:trPr>
        <w:tc>
          <w:tcPr>
            <w:tcW w:w="4846" w:type="dxa"/>
            <w:tcBorders>
              <w:top w:val="single" w:sz="6" w:space="0" w:color="auto"/>
              <w:bottom w:val="single" w:sz="6" w:space="0" w:color="auto"/>
              <w:right w:val="single" w:sz="6" w:space="0" w:color="auto"/>
            </w:tcBorders>
          </w:tcPr>
          <w:p w14:paraId="3EB94B0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5811" w:type="dxa"/>
            <w:tcBorders>
              <w:top w:val="single" w:sz="6" w:space="0" w:color="auto"/>
              <w:left w:val="single" w:sz="6" w:space="0" w:color="auto"/>
              <w:bottom w:val="single" w:sz="6" w:space="0" w:color="auto"/>
            </w:tcBorders>
          </w:tcPr>
          <w:p w14:paraId="657FB29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організація (установа, заклад)</w:t>
            </w:r>
          </w:p>
        </w:tc>
      </w:tr>
      <w:tr w:rsidR="008445A8" w14:paraId="6FB74846" w14:textId="77777777" w:rsidTr="00075E27">
        <w:trPr>
          <w:trHeight w:val="200"/>
        </w:trPr>
        <w:tc>
          <w:tcPr>
            <w:tcW w:w="4846" w:type="dxa"/>
            <w:tcBorders>
              <w:top w:val="single" w:sz="6" w:space="0" w:color="auto"/>
              <w:bottom w:val="single" w:sz="6" w:space="0" w:color="auto"/>
              <w:right w:val="single" w:sz="6" w:space="0" w:color="auto"/>
            </w:tcBorders>
          </w:tcPr>
          <w:p w14:paraId="03C7905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5811" w:type="dxa"/>
            <w:tcBorders>
              <w:top w:val="single" w:sz="6" w:space="0" w:color="auto"/>
              <w:left w:val="single" w:sz="6" w:space="0" w:color="auto"/>
              <w:bottom w:val="single" w:sz="6" w:space="0" w:color="auto"/>
            </w:tcBorders>
          </w:tcPr>
          <w:p w14:paraId="19F88FF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21676262</w:t>
            </w:r>
          </w:p>
        </w:tc>
      </w:tr>
      <w:tr w:rsidR="008445A8" w14:paraId="70D15D7D" w14:textId="77777777" w:rsidTr="00075E27">
        <w:trPr>
          <w:trHeight w:val="200"/>
        </w:trPr>
        <w:tc>
          <w:tcPr>
            <w:tcW w:w="4846" w:type="dxa"/>
            <w:tcBorders>
              <w:top w:val="single" w:sz="6" w:space="0" w:color="auto"/>
              <w:bottom w:val="single" w:sz="6" w:space="0" w:color="auto"/>
              <w:right w:val="single" w:sz="6" w:space="0" w:color="auto"/>
            </w:tcBorders>
          </w:tcPr>
          <w:p w14:paraId="655C8DF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5811" w:type="dxa"/>
            <w:tcBorders>
              <w:top w:val="single" w:sz="6" w:space="0" w:color="auto"/>
              <w:left w:val="single" w:sz="6" w:space="0" w:color="auto"/>
              <w:bottom w:val="single" w:sz="6" w:space="0" w:color="auto"/>
            </w:tcBorders>
          </w:tcPr>
          <w:p w14:paraId="2ABEB27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03150, Україна, м. Київ, вул. Антоновича, будинок 51, офiс 1206</w:t>
            </w:r>
          </w:p>
        </w:tc>
      </w:tr>
      <w:tr w:rsidR="008445A8" w14:paraId="1C4964CA" w14:textId="77777777" w:rsidTr="00075E27">
        <w:trPr>
          <w:trHeight w:val="200"/>
        </w:trPr>
        <w:tc>
          <w:tcPr>
            <w:tcW w:w="4846" w:type="dxa"/>
            <w:tcBorders>
              <w:top w:val="single" w:sz="6" w:space="0" w:color="auto"/>
              <w:bottom w:val="single" w:sz="6" w:space="0" w:color="auto"/>
              <w:right w:val="single" w:sz="6" w:space="0" w:color="auto"/>
            </w:tcBorders>
          </w:tcPr>
          <w:p w14:paraId="2AFC7195"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5811" w:type="dxa"/>
            <w:tcBorders>
              <w:top w:val="single" w:sz="6" w:space="0" w:color="auto"/>
              <w:left w:val="single" w:sz="6" w:space="0" w:color="auto"/>
              <w:bottom w:val="single" w:sz="6" w:space="0" w:color="auto"/>
            </w:tcBorders>
          </w:tcPr>
          <w:p w14:paraId="319E2DA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DR/00002/АРМ</w:t>
            </w:r>
          </w:p>
        </w:tc>
      </w:tr>
      <w:tr w:rsidR="008445A8" w14:paraId="4B667B7C" w14:textId="77777777" w:rsidTr="00075E27">
        <w:trPr>
          <w:trHeight w:val="200"/>
        </w:trPr>
        <w:tc>
          <w:tcPr>
            <w:tcW w:w="4846" w:type="dxa"/>
            <w:tcBorders>
              <w:top w:val="single" w:sz="6" w:space="0" w:color="auto"/>
              <w:bottom w:val="single" w:sz="6" w:space="0" w:color="auto"/>
              <w:right w:val="single" w:sz="6" w:space="0" w:color="auto"/>
            </w:tcBorders>
          </w:tcPr>
          <w:p w14:paraId="46AC510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5811" w:type="dxa"/>
            <w:tcBorders>
              <w:top w:val="single" w:sz="6" w:space="0" w:color="auto"/>
              <w:left w:val="single" w:sz="6" w:space="0" w:color="auto"/>
              <w:bottom w:val="single" w:sz="6" w:space="0" w:color="auto"/>
            </w:tcBorders>
          </w:tcPr>
          <w:p w14:paraId="5BAE5E5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8445A8" w14:paraId="43374F70" w14:textId="77777777" w:rsidTr="00075E27">
        <w:trPr>
          <w:trHeight w:val="200"/>
        </w:trPr>
        <w:tc>
          <w:tcPr>
            <w:tcW w:w="4846" w:type="dxa"/>
            <w:tcBorders>
              <w:top w:val="single" w:sz="6" w:space="0" w:color="auto"/>
              <w:bottom w:val="single" w:sz="6" w:space="0" w:color="auto"/>
              <w:right w:val="single" w:sz="6" w:space="0" w:color="auto"/>
            </w:tcBorders>
          </w:tcPr>
          <w:p w14:paraId="359C274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5811" w:type="dxa"/>
            <w:tcBorders>
              <w:top w:val="single" w:sz="6" w:space="0" w:color="auto"/>
              <w:left w:val="single" w:sz="6" w:space="0" w:color="auto"/>
              <w:bottom w:val="single" w:sz="6" w:space="0" w:color="auto"/>
            </w:tcBorders>
          </w:tcPr>
          <w:p w14:paraId="429AAEF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18.02.2019</w:t>
            </w:r>
          </w:p>
        </w:tc>
      </w:tr>
      <w:tr w:rsidR="008445A8" w14:paraId="720EFF76" w14:textId="77777777" w:rsidTr="00075E27">
        <w:trPr>
          <w:trHeight w:val="200"/>
        </w:trPr>
        <w:tc>
          <w:tcPr>
            <w:tcW w:w="4846" w:type="dxa"/>
            <w:tcBorders>
              <w:top w:val="single" w:sz="6" w:space="0" w:color="auto"/>
              <w:bottom w:val="single" w:sz="6" w:space="0" w:color="auto"/>
              <w:right w:val="single" w:sz="6" w:space="0" w:color="auto"/>
            </w:tcBorders>
          </w:tcPr>
          <w:p w14:paraId="3BEF526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5811" w:type="dxa"/>
            <w:tcBorders>
              <w:top w:val="single" w:sz="6" w:space="0" w:color="auto"/>
              <w:left w:val="single" w:sz="6" w:space="0" w:color="auto"/>
              <w:bottom w:val="single" w:sz="6" w:space="0" w:color="auto"/>
            </w:tcBorders>
          </w:tcPr>
          <w:p w14:paraId="6738332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2875673</w:t>
            </w:r>
          </w:p>
        </w:tc>
      </w:tr>
      <w:tr w:rsidR="008445A8" w14:paraId="387D1C1E" w14:textId="77777777" w:rsidTr="00075E27">
        <w:trPr>
          <w:trHeight w:val="200"/>
        </w:trPr>
        <w:tc>
          <w:tcPr>
            <w:tcW w:w="4846" w:type="dxa"/>
            <w:tcBorders>
              <w:top w:val="single" w:sz="6" w:space="0" w:color="auto"/>
              <w:bottom w:val="single" w:sz="6" w:space="0" w:color="auto"/>
              <w:right w:val="single" w:sz="6" w:space="0" w:color="auto"/>
            </w:tcBorders>
          </w:tcPr>
          <w:p w14:paraId="446B36B9"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5811" w:type="dxa"/>
            <w:tcBorders>
              <w:top w:val="single" w:sz="6" w:space="0" w:color="auto"/>
              <w:left w:val="single" w:sz="6" w:space="0" w:color="auto"/>
              <w:bottom w:val="single" w:sz="6" w:space="0" w:color="auto"/>
            </w:tcBorders>
          </w:tcPr>
          <w:p w14:paraId="601F1D9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w:t>
            </w:r>
          </w:p>
          <w:p w14:paraId="24BE0CA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84.13 - Регулювання та сприяння ефективному веденню економiчної дiяльностi</w:t>
            </w:r>
          </w:p>
          <w:p w14:paraId="29F85FB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62.02 - Консультування з питань iнформатизацiї</w:t>
            </w:r>
          </w:p>
        </w:tc>
      </w:tr>
      <w:tr w:rsidR="008445A8" w14:paraId="70E16A42" w14:textId="77777777" w:rsidTr="00075E27">
        <w:trPr>
          <w:trHeight w:val="200"/>
        </w:trPr>
        <w:tc>
          <w:tcPr>
            <w:tcW w:w="4846" w:type="dxa"/>
            <w:tcBorders>
              <w:top w:val="single" w:sz="6" w:space="0" w:color="auto"/>
              <w:bottom w:val="single" w:sz="6" w:space="0" w:color="auto"/>
              <w:right w:val="single" w:sz="6" w:space="0" w:color="auto"/>
            </w:tcBorders>
          </w:tcPr>
          <w:p w14:paraId="32AC718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5811" w:type="dxa"/>
            <w:tcBorders>
              <w:top w:val="single" w:sz="6" w:space="0" w:color="auto"/>
              <w:left w:val="single" w:sz="6" w:space="0" w:color="auto"/>
              <w:bottom w:val="single" w:sz="6" w:space="0" w:color="auto"/>
            </w:tcBorders>
          </w:tcPr>
          <w:p w14:paraId="1C8D397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iнформацiйнi послуги на фондовому ринку з подання звiтностi та/або адмiнiстративних даних до НКЦПФР</w:t>
            </w:r>
          </w:p>
        </w:tc>
      </w:tr>
    </w:tbl>
    <w:p w14:paraId="12B64763"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46"/>
        <w:gridCol w:w="5811"/>
      </w:tblGrid>
      <w:tr w:rsidR="008445A8" w14:paraId="47F66750" w14:textId="77777777" w:rsidTr="00075E27">
        <w:trPr>
          <w:trHeight w:val="200"/>
        </w:trPr>
        <w:tc>
          <w:tcPr>
            <w:tcW w:w="4846" w:type="dxa"/>
            <w:tcBorders>
              <w:top w:val="single" w:sz="6" w:space="0" w:color="auto"/>
              <w:bottom w:val="single" w:sz="6" w:space="0" w:color="auto"/>
              <w:right w:val="single" w:sz="6" w:space="0" w:color="auto"/>
            </w:tcBorders>
          </w:tcPr>
          <w:p w14:paraId="75DD5988"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5811" w:type="dxa"/>
            <w:tcBorders>
              <w:top w:val="single" w:sz="6" w:space="0" w:color="auto"/>
              <w:left w:val="single" w:sz="6" w:space="0" w:color="auto"/>
              <w:bottom w:val="single" w:sz="6" w:space="0" w:color="auto"/>
            </w:tcBorders>
          </w:tcPr>
          <w:p w14:paraId="47C0BBE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ПРИВАТНЕ АКЦIОНЕРНЕ ТОВАРИСТВО "СТРАХОВАГРУПА "ТАС"</w:t>
            </w:r>
          </w:p>
        </w:tc>
      </w:tr>
      <w:tr w:rsidR="008445A8" w14:paraId="5CD683A9" w14:textId="77777777" w:rsidTr="00075E27">
        <w:trPr>
          <w:trHeight w:val="200"/>
        </w:trPr>
        <w:tc>
          <w:tcPr>
            <w:tcW w:w="4846" w:type="dxa"/>
            <w:tcBorders>
              <w:top w:val="single" w:sz="6" w:space="0" w:color="auto"/>
              <w:bottom w:val="single" w:sz="6" w:space="0" w:color="auto"/>
              <w:right w:val="single" w:sz="6" w:space="0" w:color="auto"/>
            </w:tcBorders>
          </w:tcPr>
          <w:p w14:paraId="52E63756"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5811" w:type="dxa"/>
            <w:tcBorders>
              <w:top w:val="single" w:sz="6" w:space="0" w:color="auto"/>
              <w:left w:val="single" w:sz="6" w:space="0" w:color="auto"/>
              <w:bottom w:val="single" w:sz="6" w:space="0" w:color="auto"/>
            </w:tcBorders>
          </w:tcPr>
          <w:p w14:paraId="64E5BED3"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r>
      <w:tr w:rsidR="008445A8" w14:paraId="469BC20D" w14:textId="77777777" w:rsidTr="00075E27">
        <w:trPr>
          <w:trHeight w:val="200"/>
        </w:trPr>
        <w:tc>
          <w:tcPr>
            <w:tcW w:w="4846" w:type="dxa"/>
            <w:tcBorders>
              <w:top w:val="single" w:sz="6" w:space="0" w:color="auto"/>
              <w:bottom w:val="single" w:sz="6" w:space="0" w:color="auto"/>
              <w:right w:val="single" w:sz="6" w:space="0" w:color="auto"/>
            </w:tcBorders>
          </w:tcPr>
          <w:p w14:paraId="2C85D086"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5811" w:type="dxa"/>
            <w:tcBorders>
              <w:top w:val="single" w:sz="6" w:space="0" w:color="auto"/>
              <w:left w:val="single" w:sz="6" w:space="0" w:color="auto"/>
              <w:bottom w:val="single" w:sz="6" w:space="0" w:color="auto"/>
            </w:tcBorders>
          </w:tcPr>
          <w:p w14:paraId="249D6E43"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r>
      <w:tr w:rsidR="008445A8" w14:paraId="4F998D35" w14:textId="77777777" w:rsidTr="00075E27">
        <w:trPr>
          <w:trHeight w:val="200"/>
        </w:trPr>
        <w:tc>
          <w:tcPr>
            <w:tcW w:w="4846" w:type="dxa"/>
            <w:tcBorders>
              <w:top w:val="single" w:sz="6" w:space="0" w:color="auto"/>
              <w:bottom w:val="single" w:sz="6" w:space="0" w:color="auto"/>
              <w:right w:val="single" w:sz="6" w:space="0" w:color="auto"/>
            </w:tcBorders>
          </w:tcPr>
          <w:p w14:paraId="60705206"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5811" w:type="dxa"/>
            <w:tcBorders>
              <w:top w:val="single" w:sz="6" w:space="0" w:color="auto"/>
              <w:left w:val="single" w:sz="6" w:space="0" w:color="auto"/>
              <w:bottom w:val="single" w:sz="6" w:space="0" w:color="auto"/>
            </w:tcBorders>
          </w:tcPr>
          <w:p w14:paraId="5007A03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Акціонерне товариство</w:t>
            </w:r>
          </w:p>
        </w:tc>
      </w:tr>
      <w:tr w:rsidR="008445A8" w14:paraId="641D0500" w14:textId="77777777" w:rsidTr="00075E27">
        <w:trPr>
          <w:trHeight w:val="200"/>
        </w:trPr>
        <w:tc>
          <w:tcPr>
            <w:tcW w:w="4846" w:type="dxa"/>
            <w:tcBorders>
              <w:top w:val="single" w:sz="6" w:space="0" w:color="auto"/>
              <w:bottom w:val="single" w:sz="6" w:space="0" w:color="auto"/>
              <w:right w:val="single" w:sz="6" w:space="0" w:color="auto"/>
            </w:tcBorders>
          </w:tcPr>
          <w:p w14:paraId="50CB0B6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5811" w:type="dxa"/>
            <w:tcBorders>
              <w:top w:val="single" w:sz="6" w:space="0" w:color="auto"/>
              <w:left w:val="single" w:sz="6" w:space="0" w:color="auto"/>
              <w:bottom w:val="single" w:sz="6" w:space="0" w:color="auto"/>
            </w:tcBorders>
          </w:tcPr>
          <w:p w14:paraId="188291B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30115243</w:t>
            </w:r>
          </w:p>
        </w:tc>
      </w:tr>
      <w:tr w:rsidR="008445A8" w14:paraId="57C5FC0E" w14:textId="77777777" w:rsidTr="00075E27">
        <w:trPr>
          <w:trHeight w:val="200"/>
        </w:trPr>
        <w:tc>
          <w:tcPr>
            <w:tcW w:w="4846" w:type="dxa"/>
            <w:tcBorders>
              <w:top w:val="single" w:sz="6" w:space="0" w:color="auto"/>
              <w:bottom w:val="single" w:sz="6" w:space="0" w:color="auto"/>
              <w:right w:val="single" w:sz="6" w:space="0" w:color="auto"/>
            </w:tcBorders>
          </w:tcPr>
          <w:p w14:paraId="4855C3F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5811" w:type="dxa"/>
            <w:tcBorders>
              <w:top w:val="single" w:sz="6" w:space="0" w:color="auto"/>
              <w:left w:val="single" w:sz="6" w:space="0" w:color="auto"/>
              <w:bottom w:val="single" w:sz="6" w:space="0" w:color="auto"/>
            </w:tcBorders>
          </w:tcPr>
          <w:p w14:paraId="1D4AC07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03062, Україна, м. Київ, проспект Берестейський, буд. 65</w:t>
            </w:r>
          </w:p>
        </w:tc>
      </w:tr>
      <w:tr w:rsidR="008445A8" w14:paraId="31148FB5" w14:textId="77777777" w:rsidTr="00075E27">
        <w:trPr>
          <w:trHeight w:val="200"/>
        </w:trPr>
        <w:tc>
          <w:tcPr>
            <w:tcW w:w="4846" w:type="dxa"/>
            <w:tcBorders>
              <w:top w:val="single" w:sz="6" w:space="0" w:color="auto"/>
              <w:bottom w:val="single" w:sz="6" w:space="0" w:color="auto"/>
              <w:right w:val="single" w:sz="6" w:space="0" w:color="auto"/>
            </w:tcBorders>
          </w:tcPr>
          <w:p w14:paraId="61637DB9"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5811" w:type="dxa"/>
            <w:tcBorders>
              <w:top w:val="single" w:sz="6" w:space="0" w:color="auto"/>
              <w:left w:val="single" w:sz="6" w:space="0" w:color="auto"/>
              <w:bottom w:val="single" w:sz="6" w:space="0" w:color="auto"/>
            </w:tcBorders>
          </w:tcPr>
          <w:p w14:paraId="40DB1DD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бн</w:t>
            </w:r>
          </w:p>
        </w:tc>
      </w:tr>
      <w:tr w:rsidR="008445A8" w14:paraId="036053FE" w14:textId="77777777" w:rsidTr="00075E27">
        <w:trPr>
          <w:trHeight w:val="200"/>
        </w:trPr>
        <w:tc>
          <w:tcPr>
            <w:tcW w:w="4846" w:type="dxa"/>
            <w:tcBorders>
              <w:top w:val="single" w:sz="6" w:space="0" w:color="auto"/>
              <w:bottom w:val="single" w:sz="6" w:space="0" w:color="auto"/>
              <w:right w:val="single" w:sz="6" w:space="0" w:color="auto"/>
            </w:tcBorders>
          </w:tcPr>
          <w:p w14:paraId="7CD9DAF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5811" w:type="dxa"/>
            <w:tcBorders>
              <w:top w:val="single" w:sz="6" w:space="0" w:color="auto"/>
              <w:left w:val="single" w:sz="6" w:space="0" w:color="auto"/>
              <w:bottom w:val="single" w:sz="6" w:space="0" w:color="auto"/>
            </w:tcBorders>
          </w:tcPr>
          <w:p w14:paraId="4CB2D34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Нацiональний банк України (Витяг з Державного реєстру фiнансових установ)</w:t>
            </w:r>
          </w:p>
        </w:tc>
      </w:tr>
      <w:tr w:rsidR="008445A8" w14:paraId="719882E9" w14:textId="77777777" w:rsidTr="00075E27">
        <w:trPr>
          <w:trHeight w:val="200"/>
        </w:trPr>
        <w:tc>
          <w:tcPr>
            <w:tcW w:w="4846" w:type="dxa"/>
            <w:tcBorders>
              <w:top w:val="single" w:sz="6" w:space="0" w:color="auto"/>
              <w:bottom w:val="single" w:sz="6" w:space="0" w:color="auto"/>
              <w:right w:val="single" w:sz="6" w:space="0" w:color="auto"/>
            </w:tcBorders>
          </w:tcPr>
          <w:p w14:paraId="2182DAC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5811" w:type="dxa"/>
            <w:tcBorders>
              <w:top w:val="single" w:sz="6" w:space="0" w:color="auto"/>
              <w:left w:val="single" w:sz="6" w:space="0" w:color="auto"/>
              <w:bottom w:val="single" w:sz="6" w:space="0" w:color="auto"/>
            </w:tcBorders>
          </w:tcPr>
          <w:p w14:paraId="341054F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23.04.2024</w:t>
            </w:r>
          </w:p>
        </w:tc>
      </w:tr>
      <w:tr w:rsidR="008445A8" w14:paraId="19617D8F" w14:textId="77777777" w:rsidTr="00075E27">
        <w:trPr>
          <w:trHeight w:val="200"/>
        </w:trPr>
        <w:tc>
          <w:tcPr>
            <w:tcW w:w="4846" w:type="dxa"/>
            <w:tcBorders>
              <w:top w:val="single" w:sz="6" w:space="0" w:color="auto"/>
              <w:bottom w:val="single" w:sz="6" w:space="0" w:color="auto"/>
              <w:right w:val="single" w:sz="6" w:space="0" w:color="auto"/>
            </w:tcBorders>
          </w:tcPr>
          <w:p w14:paraId="02E3162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5811" w:type="dxa"/>
            <w:tcBorders>
              <w:top w:val="single" w:sz="6" w:space="0" w:color="auto"/>
              <w:left w:val="single" w:sz="6" w:space="0" w:color="auto"/>
              <w:bottom w:val="single" w:sz="6" w:space="0" w:color="auto"/>
            </w:tcBorders>
          </w:tcPr>
          <w:p w14:paraId="5CD603E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(097) 654 77 77</w:t>
            </w:r>
          </w:p>
        </w:tc>
      </w:tr>
      <w:tr w:rsidR="008445A8" w14:paraId="13B64452" w14:textId="77777777" w:rsidTr="00075E27">
        <w:trPr>
          <w:trHeight w:val="200"/>
        </w:trPr>
        <w:tc>
          <w:tcPr>
            <w:tcW w:w="4846" w:type="dxa"/>
            <w:tcBorders>
              <w:top w:val="single" w:sz="6" w:space="0" w:color="auto"/>
              <w:bottom w:val="single" w:sz="6" w:space="0" w:color="auto"/>
              <w:right w:val="single" w:sz="6" w:space="0" w:color="auto"/>
            </w:tcBorders>
          </w:tcPr>
          <w:p w14:paraId="4C1A94FD"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5811" w:type="dxa"/>
            <w:tcBorders>
              <w:top w:val="single" w:sz="6" w:space="0" w:color="auto"/>
              <w:left w:val="single" w:sz="6" w:space="0" w:color="auto"/>
              <w:bottom w:val="single" w:sz="6" w:space="0" w:color="auto"/>
            </w:tcBorders>
          </w:tcPr>
          <w:p w14:paraId="32D2970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65.12 - Iншi види страхування, крiм страхування життя (основний)</w:t>
            </w:r>
          </w:p>
          <w:p w14:paraId="53F9080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65.20 - Перестрахування</w:t>
            </w:r>
          </w:p>
        </w:tc>
      </w:tr>
      <w:tr w:rsidR="008445A8" w14:paraId="3BF1F2AB" w14:textId="77777777" w:rsidTr="00075E27">
        <w:trPr>
          <w:trHeight w:val="200"/>
        </w:trPr>
        <w:tc>
          <w:tcPr>
            <w:tcW w:w="4846" w:type="dxa"/>
            <w:tcBorders>
              <w:top w:val="single" w:sz="6" w:space="0" w:color="auto"/>
              <w:bottom w:val="single" w:sz="6" w:space="0" w:color="auto"/>
              <w:right w:val="single" w:sz="6" w:space="0" w:color="auto"/>
            </w:tcBorders>
          </w:tcPr>
          <w:p w14:paraId="5267CBB7"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5811" w:type="dxa"/>
            <w:tcBorders>
              <w:top w:val="single" w:sz="6" w:space="0" w:color="auto"/>
              <w:left w:val="single" w:sz="6" w:space="0" w:color="auto"/>
              <w:bottom w:val="single" w:sz="6" w:space="0" w:color="auto"/>
            </w:tcBorders>
          </w:tcPr>
          <w:p w14:paraId="72FF01B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послуги зi страхування</w:t>
            </w:r>
          </w:p>
        </w:tc>
      </w:tr>
    </w:tbl>
    <w:p w14:paraId="4BF769A7"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p w14:paraId="6D9D1C35"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p w14:paraId="3F5016B7"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sectPr w:rsidR="008445A8">
          <w:pgSz w:w="12240" w:h="15840"/>
          <w:pgMar w:top="570" w:right="720" w:bottom="570" w:left="720" w:header="708" w:footer="708" w:gutter="0"/>
          <w:cols w:space="720"/>
          <w:noEndnote/>
        </w:sectPr>
      </w:pPr>
    </w:p>
    <w:p w14:paraId="7E842EE3" w14:textId="77777777" w:rsidR="008445A8" w:rsidRDefault="00000000" w:rsidP="00943F8A">
      <w:pPr>
        <w:pStyle w:val="1"/>
      </w:pPr>
      <w:bookmarkStart w:id="5" w:name="_Toc227790432"/>
      <w:r>
        <w:lastRenderedPageBreak/>
        <w:t>5. Участь в інших юридичних особах</w:t>
      </w:r>
      <w:bookmarkEnd w:id="5"/>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000"/>
        <w:gridCol w:w="3000"/>
        <w:gridCol w:w="2300"/>
        <w:gridCol w:w="1200"/>
        <w:gridCol w:w="1200"/>
        <w:gridCol w:w="1200"/>
        <w:gridCol w:w="3000"/>
      </w:tblGrid>
      <w:tr w:rsidR="008445A8" w14:paraId="7B5BE632" w14:textId="77777777">
        <w:trPr>
          <w:trHeight w:val="200"/>
        </w:trPr>
        <w:tc>
          <w:tcPr>
            <w:tcW w:w="500" w:type="dxa"/>
            <w:vMerge w:val="restart"/>
            <w:tcBorders>
              <w:top w:val="single" w:sz="6" w:space="0" w:color="auto"/>
              <w:bottom w:val="nil"/>
              <w:right w:val="single" w:sz="6" w:space="0" w:color="auto"/>
            </w:tcBorders>
            <w:vAlign w:val="center"/>
          </w:tcPr>
          <w:p w14:paraId="3007B47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3000" w:type="dxa"/>
            <w:vMerge w:val="restart"/>
            <w:tcBorders>
              <w:top w:val="single" w:sz="6" w:space="0" w:color="auto"/>
              <w:left w:val="single" w:sz="6" w:space="0" w:color="auto"/>
              <w:bottom w:val="single" w:sz="6" w:space="0" w:color="auto"/>
              <w:right w:val="single" w:sz="6" w:space="0" w:color="auto"/>
            </w:tcBorders>
            <w:vAlign w:val="center"/>
          </w:tcPr>
          <w:p w14:paraId="32A26E8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Повне найменування в т.ч. її організаційно-правова форма</w:t>
            </w:r>
          </w:p>
        </w:tc>
        <w:tc>
          <w:tcPr>
            <w:tcW w:w="3000" w:type="dxa"/>
            <w:vMerge w:val="restart"/>
            <w:tcBorders>
              <w:top w:val="single" w:sz="6" w:space="0" w:color="auto"/>
              <w:left w:val="single" w:sz="6" w:space="0" w:color="auto"/>
              <w:bottom w:val="single" w:sz="6" w:space="0" w:color="auto"/>
              <w:right w:val="single" w:sz="6" w:space="0" w:color="auto"/>
            </w:tcBorders>
            <w:vAlign w:val="center"/>
          </w:tcPr>
          <w:p w14:paraId="1C77073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Місцезнаходження </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14:paraId="1D5C781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 номер/код з судового/торговельного/банківського реєстру</w:t>
            </w:r>
          </w:p>
        </w:tc>
        <w:tc>
          <w:tcPr>
            <w:tcW w:w="3600" w:type="dxa"/>
            <w:gridSpan w:val="3"/>
            <w:tcBorders>
              <w:top w:val="single" w:sz="6" w:space="0" w:color="auto"/>
              <w:left w:val="single" w:sz="6" w:space="0" w:color="auto"/>
              <w:bottom w:val="single" w:sz="6" w:space="0" w:color="auto"/>
              <w:right w:val="single" w:sz="6" w:space="0" w:color="auto"/>
            </w:tcBorders>
            <w:vAlign w:val="center"/>
          </w:tcPr>
          <w:p w14:paraId="7F78ADA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участі особи, %</w:t>
            </w:r>
          </w:p>
        </w:tc>
        <w:tc>
          <w:tcPr>
            <w:tcW w:w="3000" w:type="dxa"/>
            <w:vMerge w:val="restart"/>
            <w:tcBorders>
              <w:top w:val="single" w:sz="6" w:space="0" w:color="auto"/>
              <w:left w:val="single" w:sz="6" w:space="0" w:color="auto"/>
              <w:bottom w:val="single" w:sz="6" w:space="0" w:color="auto"/>
            </w:tcBorders>
            <w:vAlign w:val="center"/>
          </w:tcPr>
          <w:p w14:paraId="53ABA81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Активи, які було передано особі</w:t>
            </w:r>
          </w:p>
        </w:tc>
      </w:tr>
      <w:tr w:rsidR="008445A8" w14:paraId="178DF109" w14:textId="77777777">
        <w:trPr>
          <w:trHeight w:val="200"/>
        </w:trPr>
        <w:tc>
          <w:tcPr>
            <w:tcW w:w="500" w:type="dxa"/>
            <w:vMerge/>
            <w:tcBorders>
              <w:top w:val="nil"/>
              <w:bottom w:val="single" w:sz="6" w:space="0" w:color="auto"/>
              <w:right w:val="single" w:sz="6" w:space="0" w:color="auto"/>
            </w:tcBorders>
            <w:vAlign w:val="center"/>
          </w:tcPr>
          <w:p w14:paraId="0F9B11B1"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3000" w:type="dxa"/>
            <w:vMerge/>
            <w:tcBorders>
              <w:top w:val="single" w:sz="6" w:space="0" w:color="auto"/>
              <w:left w:val="single" w:sz="6" w:space="0" w:color="auto"/>
              <w:bottom w:val="single" w:sz="6" w:space="0" w:color="auto"/>
              <w:right w:val="single" w:sz="6" w:space="0" w:color="auto"/>
            </w:tcBorders>
            <w:vAlign w:val="center"/>
          </w:tcPr>
          <w:p w14:paraId="4B025ACA"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3000" w:type="dxa"/>
            <w:vMerge/>
            <w:tcBorders>
              <w:top w:val="single" w:sz="6" w:space="0" w:color="auto"/>
              <w:left w:val="single" w:sz="6" w:space="0" w:color="auto"/>
              <w:bottom w:val="single" w:sz="6" w:space="0" w:color="auto"/>
              <w:right w:val="single" w:sz="6" w:space="0" w:color="auto"/>
            </w:tcBorders>
            <w:vAlign w:val="center"/>
          </w:tcPr>
          <w:p w14:paraId="3461C6A8"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2300" w:type="dxa"/>
            <w:vMerge/>
            <w:tcBorders>
              <w:top w:val="single" w:sz="6" w:space="0" w:color="auto"/>
              <w:left w:val="single" w:sz="6" w:space="0" w:color="auto"/>
              <w:bottom w:val="single" w:sz="6" w:space="0" w:color="auto"/>
              <w:right w:val="single" w:sz="6" w:space="0" w:color="auto"/>
            </w:tcBorders>
            <w:vAlign w:val="center"/>
          </w:tcPr>
          <w:p w14:paraId="260EFB9E"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200" w:type="dxa"/>
            <w:tcBorders>
              <w:top w:val="single" w:sz="6" w:space="0" w:color="auto"/>
              <w:left w:val="single" w:sz="6" w:space="0" w:color="auto"/>
              <w:bottom w:val="single" w:sz="6" w:space="0" w:color="auto"/>
              <w:right w:val="single" w:sz="6" w:space="0" w:color="auto"/>
            </w:tcBorders>
            <w:vAlign w:val="center"/>
          </w:tcPr>
          <w:p w14:paraId="27D7950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пряма</w:t>
            </w:r>
          </w:p>
        </w:tc>
        <w:tc>
          <w:tcPr>
            <w:tcW w:w="1200" w:type="dxa"/>
            <w:tcBorders>
              <w:top w:val="single" w:sz="6" w:space="0" w:color="auto"/>
              <w:left w:val="single" w:sz="6" w:space="0" w:color="auto"/>
              <w:bottom w:val="single" w:sz="6" w:space="0" w:color="auto"/>
              <w:right w:val="single" w:sz="6" w:space="0" w:color="auto"/>
            </w:tcBorders>
            <w:vAlign w:val="center"/>
          </w:tcPr>
          <w:p w14:paraId="147DAD2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опосередкована</w:t>
            </w:r>
          </w:p>
        </w:tc>
        <w:tc>
          <w:tcPr>
            <w:tcW w:w="1200" w:type="dxa"/>
            <w:tcBorders>
              <w:top w:val="single" w:sz="6" w:space="0" w:color="auto"/>
              <w:left w:val="single" w:sz="6" w:space="0" w:color="auto"/>
              <w:bottom w:val="single" w:sz="6" w:space="0" w:color="auto"/>
              <w:right w:val="single" w:sz="6" w:space="0" w:color="auto"/>
            </w:tcBorders>
            <w:vAlign w:val="center"/>
          </w:tcPr>
          <w:p w14:paraId="34676E3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сукупна</w:t>
            </w:r>
          </w:p>
        </w:tc>
        <w:tc>
          <w:tcPr>
            <w:tcW w:w="3000" w:type="dxa"/>
            <w:vMerge/>
            <w:tcBorders>
              <w:top w:val="single" w:sz="6" w:space="0" w:color="auto"/>
              <w:left w:val="single" w:sz="6" w:space="0" w:color="auto"/>
              <w:bottom w:val="single" w:sz="6" w:space="0" w:color="auto"/>
            </w:tcBorders>
            <w:vAlign w:val="center"/>
          </w:tcPr>
          <w:p w14:paraId="7EFBA8F6"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r>
      <w:tr w:rsidR="008445A8" w14:paraId="69DC3192"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3B64AFE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3000" w:type="dxa"/>
            <w:tcBorders>
              <w:top w:val="single" w:sz="6" w:space="0" w:color="auto"/>
              <w:left w:val="single" w:sz="6" w:space="0" w:color="auto"/>
              <w:bottom w:val="single" w:sz="6" w:space="0" w:color="auto"/>
              <w:right w:val="single" w:sz="6" w:space="0" w:color="auto"/>
            </w:tcBorders>
            <w:vAlign w:val="center"/>
          </w:tcPr>
          <w:p w14:paraId="20BDDFC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3000" w:type="dxa"/>
            <w:tcBorders>
              <w:top w:val="single" w:sz="6" w:space="0" w:color="auto"/>
              <w:left w:val="single" w:sz="6" w:space="0" w:color="auto"/>
              <w:bottom w:val="single" w:sz="6" w:space="0" w:color="auto"/>
              <w:right w:val="single" w:sz="6" w:space="0" w:color="auto"/>
            </w:tcBorders>
            <w:vAlign w:val="center"/>
          </w:tcPr>
          <w:p w14:paraId="2F3EB67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300" w:type="dxa"/>
            <w:tcBorders>
              <w:top w:val="single" w:sz="6" w:space="0" w:color="auto"/>
              <w:left w:val="single" w:sz="6" w:space="0" w:color="auto"/>
              <w:bottom w:val="single" w:sz="6" w:space="0" w:color="auto"/>
              <w:right w:val="single" w:sz="6" w:space="0" w:color="auto"/>
            </w:tcBorders>
            <w:vAlign w:val="center"/>
          </w:tcPr>
          <w:p w14:paraId="13EB305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200" w:type="dxa"/>
            <w:tcBorders>
              <w:top w:val="single" w:sz="6" w:space="0" w:color="auto"/>
              <w:left w:val="single" w:sz="6" w:space="0" w:color="auto"/>
              <w:bottom w:val="single" w:sz="6" w:space="0" w:color="auto"/>
              <w:right w:val="single" w:sz="6" w:space="0" w:color="auto"/>
            </w:tcBorders>
            <w:vAlign w:val="center"/>
          </w:tcPr>
          <w:p w14:paraId="40AAB1D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200" w:type="dxa"/>
            <w:tcBorders>
              <w:top w:val="single" w:sz="6" w:space="0" w:color="auto"/>
              <w:left w:val="single" w:sz="6" w:space="0" w:color="auto"/>
              <w:bottom w:val="single" w:sz="6" w:space="0" w:color="auto"/>
              <w:right w:val="single" w:sz="6" w:space="0" w:color="auto"/>
            </w:tcBorders>
            <w:vAlign w:val="center"/>
          </w:tcPr>
          <w:p w14:paraId="6F75EB2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200" w:type="dxa"/>
            <w:tcBorders>
              <w:top w:val="single" w:sz="6" w:space="0" w:color="auto"/>
              <w:left w:val="single" w:sz="6" w:space="0" w:color="auto"/>
              <w:bottom w:val="single" w:sz="6" w:space="0" w:color="auto"/>
              <w:right w:val="single" w:sz="6" w:space="0" w:color="auto"/>
            </w:tcBorders>
            <w:vAlign w:val="center"/>
          </w:tcPr>
          <w:p w14:paraId="19CA699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3000" w:type="dxa"/>
            <w:tcBorders>
              <w:top w:val="single" w:sz="6" w:space="0" w:color="auto"/>
              <w:left w:val="single" w:sz="6" w:space="0" w:color="auto"/>
              <w:bottom w:val="single" w:sz="6" w:space="0" w:color="auto"/>
            </w:tcBorders>
            <w:vAlign w:val="center"/>
          </w:tcPr>
          <w:p w14:paraId="0542AC6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8445A8" w14:paraId="544791CD"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tcPr>
          <w:p w14:paraId="3F66A58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3000" w:type="dxa"/>
            <w:tcBorders>
              <w:top w:val="single" w:sz="6" w:space="0" w:color="auto"/>
              <w:left w:val="single" w:sz="6" w:space="0" w:color="auto"/>
              <w:bottom w:val="single" w:sz="6" w:space="0" w:color="auto"/>
              <w:right w:val="single" w:sz="6" w:space="0" w:color="auto"/>
            </w:tcBorders>
          </w:tcPr>
          <w:p w14:paraId="5FE9E13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ТОВАРИСТВО З ОБМЕЖЕНОЮ ВIДПОВIДАЛЬНIСТЮ "РМК-СИМВОЛ"</w:t>
            </w:r>
          </w:p>
          <w:p w14:paraId="2A71263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Товариство з обмеженою відповідальністю</w:t>
            </w:r>
          </w:p>
        </w:tc>
        <w:tc>
          <w:tcPr>
            <w:tcW w:w="3000" w:type="dxa"/>
            <w:tcBorders>
              <w:top w:val="single" w:sz="6" w:space="0" w:color="auto"/>
              <w:left w:val="single" w:sz="6" w:space="0" w:color="auto"/>
              <w:bottom w:val="single" w:sz="6" w:space="0" w:color="auto"/>
              <w:right w:val="single" w:sz="6" w:space="0" w:color="auto"/>
            </w:tcBorders>
          </w:tcPr>
          <w:p w14:paraId="51D4BB4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14017, Україна, Чернiгiвська обл., мiсто Чернiгiв, вулиця Iвана Мазепи, будинок, 58</w:t>
            </w:r>
          </w:p>
        </w:tc>
        <w:tc>
          <w:tcPr>
            <w:tcW w:w="2300" w:type="dxa"/>
            <w:tcBorders>
              <w:top w:val="single" w:sz="6" w:space="0" w:color="auto"/>
              <w:left w:val="single" w:sz="6" w:space="0" w:color="auto"/>
              <w:bottom w:val="single" w:sz="6" w:space="0" w:color="auto"/>
              <w:right w:val="single" w:sz="6" w:space="0" w:color="auto"/>
            </w:tcBorders>
          </w:tcPr>
          <w:p w14:paraId="6921EA8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31378905</w:t>
            </w:r>
          </w:p>
        </w:tc>
        <w:tc>
          <w:tcPr>
            <w:tcW w:w="1200" w:type="dxa"/>
            <w:tcBorders>
              <w:top w:val="single" w:sz="6" w:space="0" w:color="auto"/>
              <w:left w:val="single" w:sz="6" w:space="0" w:color="auto"/>
              <w:bottom w:val="single" w:sz="6" w:space="0" w:color="auto"/>
              <w:right w:val="single" w:sz="6" w:space="0" w:color="auto"/>
            </w:tcBorders>
          </w:tcPr>
          <w:p w14:paraId="552E7B4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w:t>
            </w:r>
          </w:p>
        </w:tc>
        <w:tc>
          <w:tcPr>
            <w:tcW w:w="1200" w:type="dxa"/>
            <w:tcBorders>
              <w:top w:val="single" w:sz="6" w:space="0" w:color="auto"/>
              <w:left w:val="single" w:sz="6" w:space="0" w:color="auto"/>
              <w:bottom w:val="single" w:sz="6" w:space="0" w:color="auto"/>
              <w:right w:val="single" w:sz="6" w:space="0" w:color="auto"/>
            </w:tcBorders>
          </w:tcPr>
          <w:p w14:paraId="733B5A6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47073F6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w:t>
            </w:r>
          </w:p>
        </w:tc>
        <w:tc>
          <w:tcPr>
            <w:tcW w:w="3000" w:type="dxa"/>
            <w:tcBorders>
              <w:top w:val="single" w:sz="6" w:space="0" w:color="auto"/>
              <w:left w:val="single" w:sz="6" w:space="0" w:color="auto"/>
              <w:bottom w:val="single" w:sz="6" w:space="0" w:color="auto"/>
            </w:tcBorders>
          </w:tcPr>
          <w:p w14:paraId="7C1888D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Активи не передавалися</w:t>
            </w:r>
          </w:p>
        </w:tc>
      </w:tr>
      <w:tr w:rsidR="008445A8" w14:paraId="757C0B5A"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tcPr>
          <w:p w14:paraId="58B147B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3000" w:type="dxa"/>
            <w:tcBorders>
              <w:top w:val="single" w:sz="6" w:space="0" w:color="auto"/>
              <w:left w:val="single" w:sz="6" w:space="0" w:color="auto"/>
              <w:bottom w:val="single" w:sz="6" w:space="0" w:color="auto"/>
              <w:right w:val="single" w:sz="6" w:space="0" w:color="auto"/>
            </w:tcBorders>
          </w:tcPr>
          <w:p w14:paraId="2418A34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ДОЧIРНЄ ПIДПРИЄМСТВО "КОМПТЕХНО-СЕРВIС" ПРИВАТНОГО АКЦIОНЕРНОГО ТОВАРИСТВА "ЧЕРНIГIВСЬКИЙ РЕМОНТНО-МОНТАЖНИЙ КОМБIНАТ"</w:t>
            </w:r>
          </w:p>
          <w:p w14:paraId="603BA67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Дочірнє підприємство</w:t>
            </w:r>
          </w:p>
        </w:tc>
        <w:tc>
          <w:tcPr>
            <w:tcW w:w="3000" w:type="dxa"/>
            <w:tcBorders>
              <w:top w:val="single" w:sz="6" w:space="0" w:color="auto"/>
              <w:left w:val="single" w:sz="6" w:space="0" w:color="auto"/>
              <w:bottom w:val="single" w:sz="6" w:space="0" w:color="auto"/>
              <w:right w:val="single" w:sz="6" w:space="0" w:color="auto"/>
            </w:tcBorders>
          </w:tcPr>
          <w:p w14:paraId="6B6D0ED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14017, Україна, Чернiгiвська обл., мiсто Чернiгiв, вулиця Iвана Мазепи, будинок, 58</w:t>
            </w:r>
          </w:p>
        </w:tc>
        <w:tc>
          <w:tcPr>
            <w:tcW w:w="2300" w:type="dxa"/>
            <w:tcBorders>
              <w:top w:val="single" w:sz="6" w:space="0" w:color="auto"/>
              <w:left w:val="single" w:sz="6" w:space="0" w:color="auto"/>
              <w:bottom w:val="single" w:sz="6" w:space="0" w:color="auto"/>
              <w:right w:val="single" w:sz="6" w:space="0" w:color="auto"/>
            </w:tcBorders>
          </w:tcPr>
          <w:p w14:paraId="51E0685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32016210</w:t>
            </w:r>
          </w:p>
        </w:tc>
        <w:tc>
          <w:tcPr>
            <w:tcW w:w="1200" w:type="dxa"/>
            <w:tcBorders>
              <w:top w:val="single" w:sz="6" w:space="0" w:color="auto"/>
              <w:left w:val="single" w:sz="6" w:space="0" w:color="auto"/>
              <w:bottom w:val="single" w:sz="6" w:space="0" w:color="auto"/>
              <w:right w:val="single" w:sz="6" w:space="0" w:color="auto"/>
            </w:tcBorders>
          </w:tcPr>
          <w:p w14:paraId="290F97A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w:t>
            </w:r>
          </w:p>
        </w:tc>
        <w:tc>
          <w:tcPr>
            <w:tcW w:w="1200" w:type="dxa"/>
            <w:tcBorders>
              <w:top w:val="single" w:sz="6" w:space="0" w:color="auto"/>
              <w:left w:val="single" w:sz="6" w:space="0" w:color="auto"/>
              <w:bottom w:val="single" w:sz="6" w:space="0" w:color="auto"/>
              <w:right w:val="single" w:sz="6" w:space="0" w:color="auto"/>
            </w:tcBorders>
          </w:tcPr>
          <w:p w14:paraId="563A283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1026204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w:t>
            </w:r>
          </w:p>
        </w:tc>
        <w:tc>
          <w:tcPr>
            <w:tcW w:w="3000" w:type="dxa"/>
            <w:tcBorders>
              <w:top w:val="single" w:sz="6" w:space="0" w:color="auto"/>
              <w:left w:val="single" w:sz="6" w:space="0" w:color="auto"/>
              <w:bottom w:val="single" w:sz="6" w:space="0" w:color="auto"/>
            </w:tcBorders>
          </w:tcPr>
          <w:p w14:paraId="21AFEF4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Активи не передавалися</w:t>
            </w:r>
          </w:p>
        </w:tc>
      </w:tr>
      <w:tr w:rsidR="008445A8" w14:paraId="6D0E2DF6"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tcPr>
          <w:p w14:paraId="32CC663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3000" w:type="dxa"/>
            <w:tcBorders>
              <w:top w:val="single" w:sz="6" w:space="0" w:color="auto"/>
              <w:left w:val="single" w:sz="6" w:space="0" w:color="auto"/>
              <w:bottom w:val="single" w:sz="6" w:space="0" w:color="auto"/>
              <w:right w:val="single" w:sz="6" w:space="0" w:color="auto"/>
            </w:tcBorders>
          </w:tcPr>
          <w:p w14:paraId="667B3DC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ТОВАРИСТВО З ОБМЕЖЕНОЮ ВIДПОВIДАЛЬНIСТЮ "РМК-ТОРГСЕРВIС"</w:t>
            </w:r>
          </w:p>
          <w:p w14:paraId="20FCD7C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Товариство з обмеженою відповідальністю</w:t>
            </w:r>
          </w:p>
        </w:tc>
        <w:tc>
          <w:tcPr>
            <w:tcW w:w="3000" w:type="dxa"/>
            <w:tcBorders>
              <w:top w:val="single" w:sz="6" w:space="0" w:color="auto"/>
              <w:left w:val="single" w:sz="6" w:space="0" w:color="auto"/>
              <w:bottom w:val="single" w:sz="6" w:space="0" w:color="auto"/>
              <w:right w:val="single" w:sz="6" w:space="0" w:color="auto"/>
            </w:tcBorders>
          </w:tcPr>
          <w:p w14:paraId="1EEFA04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14017, Україна, Чернiгiвська обл., мiсто Чернiгiв, вулиця Iвана Мазепи, будинок, 58</w:t>
            </w:r>
          </w:p>
        </w:tc>
        <w:tc>
          <w:tcPr>
            <w:tcW w:w="2300" w:type="dxa"/>
            <w:tcBorders>
              <w:top w:val="single" w:sz="6" w:space="0" w:color="auto"/>
              <w:left w:val="single" w:sz="6" w:space="0" w:color="auto"/>
              <w:bottom w:val="single" w:sz="6" w:space="0" w:color="auto"/>
              <w:right w:val="single" w:sz="6" w:space="0" w:color="auto"/>
            </w:tcBorders>
          </w:tcPr>
          <w:p w14:paraId="69E47E3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25619367</w:t>
            </w:r>
          </w:p>
        </w:tc>
        <w:tc>
          <w:tcPr>
            <w:tcW w:w="1200" w:type="dxa"/>
            <w:tcBorders>
              <w:top w:val="single" w:sz="6" w:space="0" w:color="auto"/>
              <w:left w:val="single" w:sz="6" w:space="0" w:color="auto"/>
              <w:bottom w:val="single" w:sz="6" w:space="0" w:color="auto"/>
              <w:right w:val="single" w:sz="6" w:space="0" w:color="auto"/>
            </w:tcBorders>
          </w:tcPr>
          <w:p w14:paraId="7DCBB7B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28,48</w:t>
            </w:r>
          </w:p>
        </w:tc>
        <w:tc>
          <w:tcPr>
            <w:tcW w:w="1200" w:type="dxa"/>
            <w:tcBorders>
              <w:top w:val="single" w:sz="6" w:space="0" w:color="auto"/>
              <w:left w:val="single" w:sz="6" w:space="0" w:color="auto"/>
              <w:bottom w:val="single" w:sz="6" w:space="0" w:color="auto"/>
              <w:right w:val="single" w:sz="6" w:space="0" w:color="auto"/>
            </w:tcBorders>
          </w:tcPr>
          <w:p w14:paraId="0B539AE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21699AF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28,48</w:t>
            </w:r>
          </w:p>
        </w:tc>
        <w:tc>
          <w:tcPr>
            <w:tcW w:w="3000" w:type="dxa"/>
            <w:tcBorders>
              <w:top w:val="single" w:sz="6" w:space="0" w:color="auto"/>
              <w:left w:val="single" w:sz="6" w:space="0" w:color="auto"/>
              <w:bottom w:val="single" w:sz="6" w:space="0" w:color="auto"/>
            </w:tcBorders>
          </w:tcPr>
          <w:p w14:paraId="6B6A6E1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Активи не передавалися</w:t>
            </w:r>
          </w:p>
        </w:tc>
      </w:tr>
      <w:tr w:rsidR="008445A8" w14:paraId="5878FCDD"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tcPr>
          <w:p w14:paraId="54062CD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3000" w:type="dxa"/>
            <w:tcBorders>
              <w:top w:val="single" w:sz="6" w:space="0" w:color="auto"/>
              <w:left w:val="single" w:sz="6" w:space="0" w:color="auto"/>
              <w:bottom w:val="single" w:sz="6" w:space="0" w:color="auto"/>
              <w:right w:val="single" w:sz="6" w:space="0" w:color="auto"/>
            </w:tcBorders>
          </w:tcPr>
          <w:p w14:paraId="0BF2A19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ТОВАРИСТВО З ОБМЕЖЕНОЮ ВIДПОВIДАЛЬНIСТЮ "РМК-РОСТОК"</w:t>
            </w:r>
          </w:p>
          <w:p w14:paraId="762E499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Товариство з обмеженою відповідальністю</w:t>
            </w:r>
          </w:p>
        </w:tc>
        <w:tc>
          <w:tcPr>
            <w:tcW w:w="3000" w:type="dxa"/>
            <w:tcBorders>
              <w:top w:val="single" w:sz="6" w:space="0" w:color="auto"/>
              <w:left w:val="single" w:sz="6" w:space="0" w:color="auto"/>
              <w:bottom w:val="single" w:sz="6" w:space="0" w:color="auto"/>
              <w:right w:val="single" w:sz="6" w:space="0" w:color="auto"/>
            </w:tcBorders>
          </w:tcPr>
          <w:p w14:paraId="68CA0BF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14017, Україна, Чернiгiвська обл., мiсто Чернiгiв, вулиця Iвана Мазепи, будинок, 58</w:t>
            </w:r>
          </w:p>
        </w:tc>
        <w:tc>
          <w:tcPr>
            <w:tcW w:w="2300" w:type="dxa"/>
            <w:tcBorders>
              <w:top w:val="single" w:sz="6" w:space="0" w:color="auto"/>
              <w:left w:val="single" w:sz="6" w:space="0" w:color="auto"/>
              <w:bottom w:val="single" w:sz="6" w:space="0" w:color="auto"/>
              <w:right w:val="single" w:sz="6" w:space="0" w:color="auto"/>
            </w:tcBorders>
          </w:tcPr>
          <w:p w14:paraId="2A3A8C3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33469260</w:t>
            </w:r>
          </w:p>
        </w:tc>
        <w:tc>
          <w:tcPr>
            <w:tcW w:w="1200" w:type="dxa"/>
            <w:tcBorders>
              <w:top w:val="single" w:sz="6" w:space="0" w:color="auto"/>
              <w:left w:val="single" w:sz="6" w:space="0" w:color="auto"/>
              <w:bottom w:val="single" w:sz="6" w:space="0" w:color="auto"/>
              <w:right w:val="single" w:sz="6" w:space="0" w:color="auto"/>
            </w:tcBorders>
          </w:tcPr>
          <w:p w14:paraId="23216F9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w:t>
            </w:r>
          </w:p>
        </w:tc>
        <w:tc>
          <w:tcPr>
            <w:tcW w:w="1200" w:type="dxa"/>
            <w:tcBorders>
              <w:top w:val="single" w:sz="6" w:space="0" w:color="auto"/>
              <w:left w:val="single" w:sz="6" w:space="0" w:color="auto"/>
              <w:bottom w:val="single" w:sz="6" w:space="0" w:color="auto"/>
              <w:right w:val="single" w:sz="6" w:space="0" w:color="auto"/>
            </w:tcBorders>
          </w:tcPr>
          <w:p w14:paraId="54C2153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34B4F5B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w:t>
            </w:r>
          </w:p>
        </w:tc>
        <w:tc>
          <w:tcPr>
            <w:tcW w:w="3000" w:type="dxa"/>
            <w:tcBorders>
              <w:top w:val="single" w:sz="6" w:space="0" w:color="auto"/>
              <w:left w:val="single" w:sz="6" w:space="0" w:color="auto"/>
              <w:bottom w:val="single" w:sz="6" w:space="0" w:color="auto"/>
            </w:tcBorders>
          </w:tcPr>
          <w:p w14:paraId="1D4418D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Активи не передавалися</w:t>
            </w:r>
          </w:p>
        </w:tc>
      </w:tr>
      <w:tr w:rsidR="008445A8" w14:paraId="0AFD3B4A"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tcPr>
          <w:p w14:paraId="34899C8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3000" w:type="dxa"/>
            <w:tcBorders>
              <w:top w:val="single" w:sz="6" w:space="0" w:color="auto"/>
              <w:left w:val="single" w:sz="6" w:space="0" w:color="auto"/>
              <w:bottom w:val="single" w:sz="6" w:space="0" w:color="auto"/>
              <w:right w:val="single" w:sz="6" w:space="0" w:color="auto"/>
            </w:tcBorders>
          </w:tcPr>
          <w:p w14:paraId="1E47A72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"УКРАЇНСЬКI ЕЛЕКТРОНIКА, КОМП'ЮТЕРИ, КАСОВI </w:t>
            </w:r>
            <w:r>
              <w:rPr>
                <w:rFonts w:ascii="Times New Roman CYR" w:hAnsi="Times New Roman CYR" w:cs="Times New Roman CYR"/>
                <w:kern w:val="0"/>
              </w:rPr>
              <w:lastRenderedPageBreak/>
              <w:t>АПАРАТИ"</w:t>
            </w:r>
          </w:p>
          <w:p w14:paraId="3DE3C25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Асоціація</w:t>
            </w:r>
          </w:p>
        </w:tc>
        <w:tc>
          <w:tcPr>
            <w:tcW w:w="3000" w:type="dxa"/>
            <w:tcBorders>
              <w:top w:val="single" w:sz="6" w:space="0" w:color="auto"/>
              <w:left w:val="single" w:sz="6" w:space="0" w:color="auto"/>
              <w:bottom w:val="single" w:sz="6" w:space="0" w:color="auto"/>
              <w:right w:val="single" w:sz="6" w:space="0" w:color="auto"/>
            </w:tcBorders>
          </w:tcPr>
          <w:p w14:paraId="65A3F25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03115, Україна, мiсто Київ, вулиця Депутатська, будинок, 21, квартира, 21</w:t>
            </w:r>
          </w:p>
        </w:tc>
        <w:tc>
          <w:tcPr>
            <w:tcW w:w="2300" w:type="dxa"/>
            <w:tcBorders>
              <w:top w:val="single" w:sz="6" w:space="0" w:color="auto"/>
              <w:left w:val="single" w:sz="6" w:space="0" w:color="auto"/>
              <w:bottom w:val="single" w:sz="6" w:space="0" w:color="auto"/>
              <w:right w:val="single" w:sz="6" w:space="0" w:color="auto"/>
            </w:tcBorders>
          </w:tcPr>
          <w:p w14:paraId="5D944F1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25408676</w:t>
            </w:r>
          </w:p>
        </w:tc>
        <w:tc>
          <w:tcPr>
            <w:tcW w:w="1200" w:type="dxa"/>
            <w:tcBorders>
              <w:top w:val="single" w:sz="6" w:space="0" w:color="auto"/>
              <w:left w:val="single" w:sz="6" w:space="0" w:color="auto"/>
              <w:bottom w:val="single" w:sz="6" w:space="0" w:color="auto"/>
              <w:right w:val="single" w:sz="6" w:space="0" w:color="auto"/>
            </w:tcBorders>
          </w:tcPr>
          <w:p w14:paraId="1DABFA2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6,25</w:t>
            </w:r>
          </w:p>
        </w:tc>
        <w:tc>
          <w:tcPr>
            <w:tcW w:w="1200" w:type="dxa"/>
            <w:tcBorders>
              <w:top w:val="single" w:sz="6" w:space="0" w:color="auto"/>
              <w:left w:val="single" w:sz="6" w:space="0" w:color="auto"/>
              <w:bottom w:val="single" w:sz="6" w:space="0" w:color="auto"/>
              <w:right w:val="single" w:sz="6" w:space="0" w:color="auto"/>
            </w:tcBorders>
          </w:tcPr>
          <w:p w14:paraId="69A7A1B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5EF418F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6,25</w:t>
            </w:r>
          </w:p>
        </w:tc>
        <w:tc>
          <w:tcPr>
            <w:tcW w:w="3000" w:type="dxa"/>
            <w:tcBorders>
              <w:top w:val="single" w:sz="6" w:space="0" w:color="auto"/>
              <w:left w:val="single" w:sz="6" w:space="0" w:color="auto"/>
              <w:bottom w:val="single" w:sz="6" w:space="0" w:color="auto"/>
            </w:tcBorders>
          </w:tcPr>
          <w:p w14:paraId="556E7EA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Активи не передавалися</w:t>
            </w:r>
          </w:p>
        </w:tc>
      </w:tr>
      <w:tr w:rsidR="008445A8" w14:paraId="3D29DE42"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tcPr>
          <w:p w14:paraId="2FD833F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3000" w:type="dxa"/>
            <w:tcBorders>
              <w:top w:val="single" w:sz="6" w:space="0" w:color="auto"/>
              <w:left w:val="single" w:sz="6" w:space="0" w:color="auto"/>
              <w:bottom w:val="single" w:sz="6" w:space="0" w:color="auto"/>
              <w:right w:val="single" w:sz="6" w:space="0" w:color="auto"/>
            </w:tcBorders>
          </w:tcPr>
          <w:p w14:paraId="144E596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ДОЧIРНЄ ПIДПРИЄМСТВО "РИНОЧНИК" ПРИВАТНОГО АКЦIОНЕРНОГО ТОВАРИСТВА "ЧЕРНIГIВСЬКИЙ РЕМОНТНО-МОНТАЖНИЙ КОМБIНАТ"</w:t>
            </w:r>
          </w:p>
          <w:p w14:paraId="1CC8B9F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Дочірнє підприємство</w:t>
            </w:r>
          </w:p>
        </w:tc>
        <w:tc>
          <w:tcPr>
            <w:tcW w:w="3000" w:type="dxa"/>
            <w:tcBorders>
              <w:top w:val="single" w:sz="6" w:space="0" w:color="auto"/>
              <w:left w:val="single" w:sz="6" w:space="0" w:color="auto"/>
              <w:bottom w:val="single" w:sz="6" w:space="0" w:color="auto"/>
              <w:right w:val="single" w:sz="6" w:space="0" w:color="auto"/>
            </w:tcBorders>
          </w:tcPr>
          <w:p w14:paraId="5B93ABC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14017, Україна, Чернiгiвська обл., мiсто Чернiгiв, вулиця Iвана Мазепи, будинок, 58</w:t>
            </w:r>
          </w:p>
        </w:tc>
        <w:tc>
          <w:tcPr>
            <w:tcW w:w="2300" w:type="dxa"/>
            <w:tcBorders>
              <w:top w:val="single" w:sz="6" w:space="0" w:color="auto"/>
              <w:left w:val="single" w:sz="6" w:space="0" w:color="auto"/>
              <w:bottom w:val="single" w:sz="6" w:space="0" w:color="auto"/>
              <w:right w:val="single" w:sz="6" w:space="0" w:color="auto"/>
            </w:tcBorders>
          </w:tcPr>
          <w:p w14:paraId="4B32943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31079306</w:t>
            </w:r>
          </w:p>
        </w:tc>
        <w:tc>
          <w:tcPr>
            <w:tcW w:w="1200" w:type="dxa"/>
            <w:tcBorders>
              <w:top w:val="single" w:sz="6" w:space="0" w:color="auto"/>
              <w:left w:val="single" w:sz="6" w:space="0" w:color="auto"/>
              <w:bottom w:val="single" w:sz="6" w:space="0" w:color="auto"/>
              <w:right w:val="single" w:sz="6" w:space="0" w:color="auto"/>
            </w:tcBorders>
          </w:tcPr>
          <w:p w14:paraId="6E6DCDE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0581571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4DF7A39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3000" w:type="dxa"/>
            <w:tcBorders>
              <w:top w:val="single" w:sz="6" w:space="0" w:color="auto"/>
              <w:left w:val="single" w:sz="6" w:space="0" w:color="auto"/>
              <w:bottom w:val="single" w:sz="6" w:space="0" w:color="auto"/>
            </w:tcBorders>
          </w:tcPr>
          <w:p w14:paraId="304AB5B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Активи не передавалися</w:t>
            </w:r>
          </w:p>
        </w:tc>
      </w:tr>
    </w:tbl>
    <w:p w14:paraId="0A406D56"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p w14:paraId="64AF2A2C" w14:textId="77777777" w:rsidR="008445A8" w:rsidRDefault="00000000" w:rsidP="00943F8A">
      <w:pPr>
        <w:pStyle w:val="1"/>
      </w:pPr>
      <w:bookmarkStart w:id="6" w:name="_Toc227790433"/>
      <w:r>
        <w:t>II. Інформація щодо капіталу та цінних паперів</w:t>
      </w:r>
      <w:bookmarkEnd w:id="6"/>
    </w:p>
    <w:p w14:paraId="2EF1C116" w14:textId="77777777" w:rsidR="008445A8" w:rsidRDefault="00000000" w:rsidP="00943F8A">
      <w:pPr>
        <w:pStyle w:val="1"/>
      </w:pPr>
      <w:bookmarkStart w:id="7" w:name="_Toc227790434"/>
      <w:r>
        <w:rPr>
          <w:i/>
          <w:iCs/>
        </w:rPr>
        <w:t>1. Структура капіталу</w:t>
      </w:r>
      <w:bookmarkEnd w:id="7"/>
    </w:p>
    <w:tbl>
      <w:tblPr>
        <w:tblW w:w="150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7"/>
        <w:gridCol w:w="1418"/>
        <w:gridCol w:w="1559"/>
        <w:gridCol w:w="1276"/>
        <w:gridCol w:w="1417"/>
        <w:gridCol w:w="4395"/>
        <w:gridCol w:w="2000"/>
        <w:gridCol w:w="2368"/>
      </w:tblGrid>
      <w:tr w:rsidR="008445A8" w14:paraId="7E7E1B0D" w14:textId="77777777" w:rsidTr="00075E27">
        <w:trPr>
          <w:trHeight w:val="200"/>
        </w:trPr>
        <w:tc>
          <w:tcPr>
            <w:tcW w:w="567" w:type="dxa"/>
            <w:tcBorders>
              <w:top w:val="single" w:sz="6" w:space="0" w:color="auto"/>
              <w:bottom w:val="single" w:sz="6" w:space="0" w:color="auto"/>
              <w:right w:val="single" w:sz="6" w:space="0" w:color="auto"/>
            </w:tcBorders>
            <w:vAlign w:val="center"/>
          </w:tcPr>
          <w:p w14:paraId="0B89407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1418" w:type="dxa"/>
            <w:tcBorders>
              <w:top w:val="single" w:sz="6" w:space="0" w:color="auto"/>
              <w:left w:val="single" w:sz="6" w:space="0" w:color="auto"/>
              <w:bottom w:val="single" w:sz="6" w:space="0" w:color="auto"/>
              <w:right w:val="single" w:sz="6" w:space="0" w:color="auto"/>
            </w:tcBorders>
            <w:vAlign w:val="center"/>
          </w:tcPr>
          <w:p w14:paraId="2B79BB3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Тип та/або клас акцій</w:t>
            </w:r>
          </w:p>
        </w:tc>
        <w:tc>
          <w:tcPr>
            <w:tcW w:w="1559" w:type="dxa"/>
            <w:tcBorders>
              <w:top w:val="single" w:sz="6" w:space="0" w:color="auto"/>
              <w:left w:val="single" w:sz="6" w:space="0" w:color="auto"/>
              <w:bottom w:val="single" w:sz="6" w:space="0" w:color="auto"/>
              <w:right w:val="single" w:sz="6" w:space="0" w:color="auto"/>
            </w:tcBorders>
            <w:vAlign w:val="center"/>
          </w:tcPr>
          <w:p w14:paraId="780F0A9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1276" w:type="dxa"/>
            <w:tcBorders>
              <w:top w:val="single" w:sz="6" w:space="0" w:color="auto"/>
              <w:left w:val="single" w:sz="6" w:space="0" w:color="auto"/>
              <w:bottom w:val="single" w:sz="6" w:space="0" w:color="auto"/>
              <w:right w:val="single" w:sz="6" w:space="0" w:color="auto"/>
            </w:tcBorders>
            <w:vAlign w:val="center"/>
          </w:tcPr>
          <w:p w14:paraId="7416EB4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1417" w:type="dxa"/>
            <w:tcBorders>
              <w:top w:val="single" w:sz="6" w:space="0" w:color="auto"/>
              <w:left w:val="single" w:sz="6" w:space="0" w:color="auto"/>
              <w:bottom w:val="single" w:sz="6" w:space="0" w:color="auto"/>
              <w:right w:val="single" w:sz="6" w:space="0" w:color="auto"/>
            </w:tcBorders>
            <w:vAlign w:val="center"/>
          </w:tcPr>
          <w:p w14:paraId="2E4CA5C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Номінальна вартість, грн</w:t>
            </w:r>
          </w:p>
        </w:tc>
        <w:tc>
          <w:tcPr>
            <w:tcW w:w="4395" w:type="dxa"/>
            <w:tcBorders>
              <w:top w:val="single" w:sz="6" w:space="0" w:color="auto"/>
              <w:left w:val="single" w:sz="6" w:space="0" w:color="auto"/>
              <w:bottom w:val="single" w:sz="6" w:space="0" w:color="auto"/>
              <w:right w:val="single" w:sz="6" w:space="0" w:color="auto"/>
            </w:tcBorders>
            <w:vAlign w:val="center"/>
          </w:tcPr>
          <w:p w14:paraId="4D80E34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649B79F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Наявність публічної пропозиції та/або допуску до торгів на організованих ринках капіталу</w:t>
            </w:r>
          </w:p>
        </w:tc>
        <w:tc>
          <w:tcPr>
            <w:tcW w:w="2368" w:type="dxa"/>
            <w:tcBorders>
              <w:top w:val="single" w:sz="6" w:space="0" w:color="auto"/>
              <w:left w:val="single" w:sz="6" w:space="0" w:color="auto"/>
              <w:bottom w:val="single" w:sz="6" w:space="0" w:color="auto"/>
            </w:tcBorders>
            <w:vAlign w:val="center"/>
          </w:tcPr>
          <w:p w14:paraId="3BA3303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Облік часток особи в обліковій системі часток</w:t>
            </w:r>
          </w:p>
        </w:tc>
      </w:tr>
      <w:tr w:rsidR="008445A8" w14:paraId="7F655CAF" w14:textId="77777777" w:rsidTr="00075E27">
        <w:tblPrEx>
          <w:tblCellMar>
            <w:left w:w="28" w:type="dxa"/>
            <w:right w:w="28" w:type="dxa"/>
          </w:tblCellMar>
        </w:tblPrEx>
        <w:trPr>
          <w:trHeight w:val="200"/>
        </w:trPr>
        <w:tc>
          <w:tcPr>
            <w:tcW w:w="567" w:type="dxa"/>
            <w:tcBorders>
              <w:top w:val="single" w:sz="6" w:space="0" w:color="auto"/>
              <w:bottom w:val="single" w:sz="6" w:space="0" w:color="auto"/>
              <w:right w:val="single" w:sz="6" w:space="0" w:color="auto"/>
            </w:tcBorders>
            <w:vAlign w:val="center"/>
          </w:tcPr>
          <w:p w14:paraId="46E0B6D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18" w:type="dxa"/>
            <w:tcBorders>
              <w:top w:val="single" w:sz="6" w:space="0" w:color="auto"/>
              <w:left w:val="single" w:sz="6" w:space="0" w:color="auto"/>
              <w:bottom w:val="single" w:sz="6" w:space="0" w:color="auto"/>
              <w:right w:val="single" w:sz="6" w:space="0" w:color="auto"/>
            </w:tcBorders>
            <w:vAlign w:val="center"/>
          </w:tcPr>
          <w:p w14:paraId="35D305F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559" w:type="dxa"/>
            <w:tcBorders>
              <w:top w:val="single" w:sz="6" w:space="0" w:color="auto"/>
              <w:left w:val="single" w:sz="6" w:space="0" w:color="auto"/>
              <w:bottom w:val="single" w:sz="6" w:space="0" w:color="auto"/>
              <w:right w:val="single" w:sz="6" w:space="0" w:color="auto"/>
            </w:tcBorders>
            <w:vAlign w:val="center"/>
          </w:tcPr>
          <w:p w14:paraId="7B99710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276" w:type="dxa"/>
            <w:tcBorders>
              <w:top w:val="single" w:sz="6" w:space="0" w:color="auto"/>
              <w:left w:val="single" w:sz="6" w:space="0" w:color="auto"/>
              <w:bottom w:val="single" w:sz="6" w:space="0" w:color="auto"/>
              <w:right w:val="single" w:sz="6" w:space="0" w:color="auto"/>
            </w:tcBorders>
            <w:vAlign w:val="center"/>
          </w:tcPr>
          <w:p w14:paraId="4891391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417" w:type="dxa"/>
            <w:tcBorders>
              <w:top w:val="single" w:sz="6" w:space="0" w:color="auto"/>
              <w:left w:val="single" w:sz="6" w:space="0" w:color="auto"/>
              <w:bottom w:val="single" w:sz="6" w:space="0" w:color="auto"/>
              <w:right w:val="single" w:sz="6" w:space="0" w:color="auto"/>
            </w:tcBorders>
            <w:vAlign w:val="center"/>
          </w:tcPr>
          <w:p w14:paraId="0648C9D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4395" w:type="dxa"/>
            <w:tcBorders>
              <w:top w:val="single" w:sz="6" w:space="0" w:color="auto"/>
              <w:left w:val="single" w:sz="6" w:space="0" w:color="auto"/>
              <w:bottom w:val="single" w:sz="6" w:space="0" w:color="auto"/>
              <w:right w:val="single" w:sz="6" w:space="0" w:color="auto"/>
            </w:tcBorders>
            <w:vAlign w:val="center"/>
          </w:tcPr>
          <w:p w14:paraId="3174928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2000" w:type="dxa"/>
            <w:tcBorders>
              <w:top w:val="single" w:sz="6" w:space="0" w:color="auto"/>
              <w:left w:val="single" w:sz="6" w:space="0" w:color="auto"/>
              <w:bottom w:val="single" w:sz="6" w:space="0" w:color="auto"/>
              <w:right w:val="single" w:sz="6" w:space="0" w:color="auto"/>
            </w:tcBorders>
            <w:vAlign w:val="center"/>
          </w:tcPr>
          <w:p w14:paraId="60251E5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2368" w:type="dxa"/>
            <w:tcBorders>
              <w:top w:val="single" w:sz="6" w:space="0" w:color="auto"/>
              <w:left w:val="single" w:sz="6" w:space="0" w:color="auto"/>
              <w:bottom w:val="single" w:sz="6" w:space="0" w:color="auto"/>
            </w:tcBorders>
            <w:vAlign w:val="center"/>
          </w:tcPr>
          <w:p w14:paraId="0B09509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8445A8" w14:paraId="51807A24" w14:textId="77777777" w:rsidTr="00075E27">
        <w:trPr>
          <w:trHeight w:val="300"/>
        </w:trPr>
        <w:tc>
          <w:tcPr>
            <w:tcW w:w="567" w:type="dxa"/>
            <w:tcBorders>
              <w:top w:val="single" w:sz="6" w:space="0" w:color="auto"/>
              <w:bottom w:val="single" w:sz="6" w:space="0" w:color="auto"/>
              <w:right w:val="single" w:sz="6" w:space="0" w:color="auto"/>
            </w:tcBorders>
          </w:tcPr>
          <w:p w14:paraId="6EA1AFB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18" w:type="dxa"/>
            <w:tcBorders>
              <w:top w:val="single" w:sz="6" w:space="0" w:color="auto"/>
              <w:left w:val="single" w:sz="6" w:space="0" w:color="auto"/>
              <w:bottom w:val="single" w:sz="6" w:space="0" w:color="auto"/>
              <w:right w:val="single" w:sz="6" w:space="0" w:color="auto"/>
            </w:tcBorders>
          </w:tcPr>
          <w:p w14:paraId="4BDFE3C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Акцiя проста бездокументарна iменна</w:t>
            </w:r>
          </w:p>
        </w:tc>
        <w:tc>
          <w:tcPr>
            <w:tcW w:w="1559" w:type="dxa"/>
            <w:tcBorders>
              <w:top w:val="single" w:sz="6" w:space="0" w:color="auto"/>
              <w:left w:val="single" w:sz="6" w:space="0" w:color="auto"/>
              <w:bottom w:val="single" w:sz="6" w:space="0" w:color="auto"/>
              <w:right w:val="single" w:sz="6" w:space="0" w:color="auto"/>
            </w:tcBorders>
          </w:tcPr>
          <w:p w14:paraId="6731A4A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174/24/1/99</w:t>
            </w:r>
          </w:p>
        </w:tc>
        <w:tc>
          <w:tcPr>
            <w:tcW w:w="1276" w:type="dxa"/>
            <w:tcBorders>
              <w:top w:val="single" w:sz="6" w:space="0" w:color="auto"/>
              <w:left w:val="single" w:sz="6" w:space="0" w:color="auto"/>
              <w:bottom w:val="single" w:sz="6" w:space="0" w:color="auto"/>
              <w:right w:val="single" w:sz="6" w:space="0" w:color="auto"/>
            </w:tcBorders>
          </w:tcPr>
          <w:p w14:paraId="76867B5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28 166</w:t>
            </w:r>
          </w:p>
        </w:tc>
        <w:tc>
          <w:tcPr>
            <w:tcW w:w="1417" w:type="dxa"/>
            <w:tcBorders>
              <w:top w:val="single" w:sz="6" w:space="0" w:color="auto"/>
              <w:left w:val="single" w:sz="6" w:space="0" w:color="auto"/>
              <w:bottom w:val="single" w:sz="6" w:space="0" w:color="auto"/>
              <w:right w:val="single" w:sz="6" w:space="0" w:color="auto"/>
            </w:tcBorders>
          </w:tcPr>
          <w:p w14:paraId="2036052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4,05</w:t>
            </w:r>
          </w:p>
        </w:tc>
        <w:tc>
          <w:tcPr>
            <w:tcW w:w="4395" w:type="dxa"/>
            <w:tcBorders>
              <w:top w:val="single" w:sz="6" w:space="0" w:color="auto"/>
              <w:left w:val="single" w:sz="6" w:space="0" w:color="auto"/>
              <w:bottom w:val="single" w:sz="6" w:space="0" w:color="auto"/>
              <w:right w:val="single" w:sz="6" w:space="0" w:color="auto"/>
            </w:tcBorders>
          </w:tcPr>
          <w:p w14:paraId="536FA51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Кожною простою акцiєю Товариства її власнику-акцiонеру надається однакова сукупнiсть прав, включаючи права на:</w:t>
            </w:r>
          </w:p>
          <w:p w14:paraId="7D1C747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участь в управлiннi Товариством; отримання дивiдендiв; отримання у разi лiквiдацiї Товариства частини його майна або вартостi  частини цього майна;</w:t>
            </w:r>
          </w:p>
          <w:p w14:paraId="47ACB34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отримання iнформацiї про господарську дiяльнiсть Товариства; вiдчуження належних їм акцiй без згоди iнших акцiонерiв Товариства;</w:t>
            </w:r>
            <w:r>
              <w:rPr>
                <w:rFonts w:ascii="Times New Roman CYR" w:hAnsi="Times New Roman CYR" w:cs="Times New Roman CYR"/>
                <w:kern w:val="0"/>
              </w:rPr>
              <w:tab/>
              <w:t>використання у випадках, передбачених законом, переважного права у разi додаткової емiсiї акцiй та iншi права, якщо це передбачено чинним законодавством.</w:t>
            </w:r>
          </w:p>
          <w:p w14:paraId="4767621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Обов'язки акцiонерiв встановлюються виключно законом</w:t>
            </w:r>
          </w:p>
        </w:tc>
        <w:tc>
          <w:tcPr>
            <w:tcW w:w="2000" w:type="dxa"/>
            <w:tcBorders>
              <w:top w:val="single" w:sz="6" w:space="0" w:color="auto"/>
              <w:left w:val="single" w:sz="6" w:space="0" w:color="auto"/>
              <w:bottom w:val="single" w:sz="6" w:space="0" w:color="auto"/>
              <w:right w:val="single" w:sz="6" w:space="0" w:color="auto"/>
            </w:tcBorders>
          </w:tcPr>
          <w:p w14:paraId="642C0E3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вiдсутня</w:t>
            </w:r>
          </w:p>
        </w:tc>
        <w:tc>
          <w:tcPr>
            <w:tcW w:w="2368" w:type="dxa"/>
            <w:tcBorders>
              <w:top w:val="single" w:sz="6" w:space="0" w:color="auto"/>
              <w:left w:val="single" w:sz="6" w:space="0" w:color="auto"/>
              <w:bottom w:val="single" w:sz="6" w:space="0" w:color="auto"/>
            </w:tcBorders>
          </w:tcPr>
          <w:p w14:paraId="092AFEE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вiдстунiй</w:t>
            </w:r>
          </w:p>
        </w:tc>
      </w:tr>
    </w:tbl>
    <w:p w14:paraId="0594466D" w14:textId="77777777" w:rsidR="008445A8" w:rsidRDefault="00000000" w:rsidP="00943F8A">
      <w:pPr>
        <w:pStyle w:val="1"/>
      </w:pPr>
      <w:bookmarkStart w:id="8" w:name="_Toc227790435"/>
      <w:r>
        <w:lastRenderedPageBreak/>
        <w:t>3. Цінні папери</w:t>
      </w:r>
      <w:bookmarkEnd w:id="8"/>
    </w:p>
    <w:p w14:paraId="245E64A5"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8445A8" w14:paraId="6B1A07F0" w14:textId="77777777">
        <w:trPr>
          <w:trHeight w:val="200"/>
        </w:trPr>
        <w:tc>
          <w:tcPr>
            <w:tcW w:w="1250" w:type="dxa"/>
            <w:tcBorders>
              <w:top w:val="single" w:sz="6" w:space="0" w:color="auto"/>
              <w:bottom w:val="single" w:sz="6" w:space="0" w:color="auto"/>
              <w:right w:val="single" w:sz="6" w:space="0" w:color="auto"/>
            </w:tcBorders>
            <w:vAlign w:val="center"/>
          </w:tcPr>
          <w:p w14:paraId="5447C56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606C50B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3660551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28AD357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17E7DA9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34BA731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6FDEA3E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4B41DD1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38CC441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0F5C82F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Частка у статутному капіталі (у відсотках)</w:t>
            </w:r>
          </w:p>
        </w:tc>
      </w:tr>
      <w:tr w:rsidR="008445A8" w14:paraId="55228C34" w14:textId="77777777">
        <w:trPr>
          <w:trHeight w:val="200"/>
        </w:trPr>
        <w:tc>
          <w:tcPr>
            <w:tcW w:w="1250" w:type="dxa"/>
            <w:tcBorders>
              <w:top w:val="single" w:sz="6" w:space="0" w:color="auto"/>
              <w:bottom w:val="single" w:sz="6" w:space="0" w:color="auto"/>
              <w:right w:val="single" w:sz="6" w:space="0" w:color="auto"/>
            </w:tcBorders>
            <w:vAlign w:val="center"/>
          </w:tcPr>
          <w:p w14:paraId="60AF6ED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350" w:type="dxa"/>
            <w:tcBorders>
              <w:top w:val="single" w:sz="6" w:space="0" w:color="auto"/>
              <w:left w:val="single" w:sz="6" w:space="0" w:color="auto"/>
              <w:bottom w:val="single" w:sz="6" w:space="0" w:color="auto"/>
              <w:right w:val="single" w:sz="6" w:space="0" w:color="auto"/>
            </w:tcBorders>
            <w:vAlign w:val="center"/>
          </w:tcPr>
          <w:p w14:paraId="453BC9E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400" w:type="dxa"/>
            <w:tcBorders>
              <w:top w:val="single" w:sz="6" w:space="0" w:color="auto"/>
              <w:left w:val="single" w:sz="6" w:space="0" w:color="auto"/>
              <w:bottom w:val="single" w:sz="6" w:space="0" w:color="auto"/>
              <w:right w:val="single" w:sz="6" w:space="0" w:color="auto"/>
            </w:tcBorders>
            <w:vAlign w:val="center"/>
          </w:tcPr>
          <w:p w14:paraId="21BD8BA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700" w:type="dxa"/>
            <w:tcBorders>
              <w:top w:val="single" w:sz="6" w:space="0" w:color="auto"/>
              <w:left w:val="single" w:sz="6" w:space="0" w:color="auto"/>
              <w:bottom w:val="single" w:sz="6" w:space="0" w:color="auto"/>
              <w:right w:val="single" w:sz="6" w:space="0" w:color="auto"/>
            </w:tcBorders>
            <w:vAlign w:val="center"/>
          </w:tcPr>
          <w:p w14:paraId="7FA3F66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600" w:type="dxa"/>
            <w:tcBorders>
              <w:top w:val="single" w:sz="6" w:space="0" w:color="auto"/>
              <w:left w:val="single" w:sz="6" w:space="0" w:color="auto"/>
              <w:bottom w:val="single" w:sz="6" w:space="0" w:color="auto"/>
              <w:right w:val="single" w:sz="6" w:space="0" w:color="auto"/>
            </w:tcBorders>
            <w:vAlign w:val="center"/>
          </w:tcPr>
          <w:p w14:paraId="50310B6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350" w:type="dxa"/>
            <w:tcBorders>
              <w:top w:val="single" w:sz="6" w:space="0" w:color="auto"/>
              <w:left w:val="single" w:sz="6" w:space="0" w:color="auto"/>
              <w:bottom w:val="single" w:sz="6" w:space="0" w:color="auto"/>
              <w:right w:val="single" w:sz="6" w:space="0" w:color="auto"/>
            </w:tcBorders>
            <w:vAlign w:val="center"/>
          </w:tcPr>
          <w:p w14:paraId="049093B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450" w:type="dxa"/>
            <w:tcBorders>
              <w:top w:val="single" w:sz="6" w:space="0" w:color="auto"/>
              <w:left w:val="single" w:sz="6" w:space="0" w:color="auto"/>
              <w:bottom w:val="single" w:sz="6" w:space="0" w:color="auto"/>
              <w:right w:val="single" w:sz="6" w:space="0" w:color="auto"/>
            </w:tcBorders>
            <w:vAlign w:val="center"/>
          </w:tcPr>
          <w:p w14:paraId="3980A18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1200" w:type="dxa"/>
            <w:tcBorders>
              <w:top w:val="single" w:sz="6" w:space="0" w:color="auto"/>
              <w:left w:val="single" w:sz="6" w:space="0" w:color="auto"/>
              <w:bottom w:val="single" w:sz="6" w:space="0" w:color="auto"/>
              <w:right w:val="single" w:sz="6" w:space="0" w:color="auto"/>
            </w:tcBorders>
            <w:vAlign w:val="center"/>
          </w:tcPr>
          <w:p w14:paraId="16C0EEF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c>
          <w:tcPr>
            <w:tcW w:w="1400" w:type="dxa"/>
            <w:tcBorders>
              <w:top w:val="single" w:sz="6" w:space="0" w:color="auto"/>
              <w:left w:val="single" w:sz="6" w:space="0" w:color="auto"/>
              <w:bottom w:val="single" w:sz="6" w:space="0" w:color="auto"/>
              <w:right w:val="single" w:sz="6" w:space="0" w:color="auto"/>
            </w:tcBorders>
            <w:vAlign w:val="center"/>
          </w:tcPr>
          <w:p w14:paraId="029D35E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w:t>
            </w:r>
          </w:p>
        </w:tc>
        <w:tc>
          <w:tcPr>
            <w:tcW w:w="1700" w:type="dxa"/>
            <w:tcBorders>
              <w:top w:val="single" w:sz="6" w:space="0" w:color="auto"/>
              <w:left w:val="single" w:sz="6" w:space="0" w:color="auto"/>
              <w:bottom w:val="single" w:sz="6" w:space="0" w:color="auto"/>
            </w:tcBorders>
            <w:vAlign w:val="center"/>
          </w:tcPr>
          <w:p w14:paraId="642AB30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w:t>
            </w:r>
          </w:p>
        </w:tc>
      </w:tr>
      <w:tr w:rsidR="008445A8" w14:paraId="5479C8E7" w14:textId="77777777">
        <w:trPr>
          <w:trHeight w:val="200"/>
        </w:trPr>
        <w:tc>
          <w:tcPr>
            <w:tcW w:w="1250" w:type="dxa"/>
            <w:tcBorders>
              <w:top w:val="single" w:sz="6" w:space="0" w:color="auto"/>
              <w:bottom w:val="single" w:sz="6" w:space="0" w:color="auto"/>
              <w:right w:val="single" w:sz="6" w:space="0" w:color="auto"/>
            </w:tcBorders>
          </w:tcPr>
          <w:p w14:paraId="2969790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06.08.1999</w:t>
            </w:r>
          </w:p>
        </w:tc>
        <w:tc>
          <w:tcPr>
            <w:tcW w:w="1350" w:type="dxa"/>
            <w:tcBorders>
              <w:top w:val="single" w:sz="6" w:space="0" w:color="auto"/>
              <w:left w:val="single" w:sz="6" w:space="0" w:color="auto"/>
              <w:bottom w:val="single" w:sz="6" w:space="0" w:color="auto"/>
              <w:right w:val="single" w:sz="6" w:space="0" w:color="auto"/>
            </w:tcBorders>
          </w:tcPr>
          <w:p w14:paraId="4E5444E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174/24/1/99</w:t>
            </w:r>
          </w:p>
        </w:tc>
        <w:tc>
          <w:tcPr>
            <w:tcW w:w="2400" w:type="dxa"/>
            <w:tcBorders>
              <w:top w:val="single" w:sz="6" w:space="0" w:color="auto"/>
              <w:left w:val="single" w:sz="6" w:space="0" w:color="auto"/>
              <w:bottom w:val="single" w:sz="6" w:space="0" w:color="auto"/>
              <w:right w:val="single" w:sz="6" w:space="0" w:color="auto"/>
            </w:tcBorders>
          </w:tcPr>
          <w:p w14:paraId="11E513F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ЦТД НКЦПФР</w:t>
            </w:r>
          </w:p>
        </w:tc>
        <w:tc>
          <w:tcPr>
            <w:tcW w:w="1700" w:type="dxa"/>
            <w:tcBorders>
              <w:top w:val="single" w:sz="6" w:space="0" w:color="auto"/>
              <w:left w:val="single" w:sz="6" w:space="0" w:color="auto"/>
              <w:bottom w:val="single" w:sz="6" w:space="0" w:color="auto"/>
              <w:right w:val="single" w:sz="6" w:space="0" w:color="auto"/>
            </w:tcBorders>
          </w:tcPr>
          <w:p w14:paraId="1C3B925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UA4000087720</w:t>
            </w:r>
          </w:p>
        </w:tc>
        <w:tc>
          <w:tcPr>
            <w:tcW w:w="1600" w:type="dxa"/>
            <w:tcBorders>
              <w:top w:val="single" w:sz="6" w:space="0" w:color="auto"/>
              <w:left w:val="single" w:sz="6" w:space="0" w:color="auto"/>
              <w:bottom w:val="single" w:sz="6" w:space="0" w:color="auto"/>
              <w:right w:val="single" w:sz="6" w:space="0" w:color="auto"/>
            </w:tcBorders>
          </w:tcPr>
          <w:p w14:paraId="346AFD5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07868AC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4F863A9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4,05</w:t>
            </w:r>
          </w:p>
        </w:tc>
        <w:tc>
          <w:tcPr>
            <w:tcW w:w="1200" w:type="dxa"/>
            <w:tcBorders>
              <w:top w:val="single" w:sz="6" w:space="0" w:color="auto"/>
              <w:left w:val="single" w:sz="6" w:space="0" w:color="auto"/>
              <w:bottom w:val="single" w:sz="6" w:space="0" w:color="auto"/>
              <w:right w:val="single" w:sz="6" w:space="0" w:color="auto"/>
            </w:tcBorders>
          </w:tcPr>
          <w:p w14:paraId="6B82DEA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28 166</w:t>
            </w:r>
          </w:p>
        </w:tc>
        <w:tc>
          <w:tcPr>
            <w:tcW w:w="1400" w:type="dxa"/>
            <w:tcBorders>
              <w:top w:val="single" w:sz="6" w:space="0" w:color="auto"/>
              <w:left w:val="single" w:sz="6" w:space="0" w:color="auto"/>
              <w:bottom w:val="single" w:sz="6" w:space="0" w:color="auto"/>
              <w:right w:val="single" w:sz="6" w:space="0" w:color="auto"/>
            </w:tcBorders>
          </w:tcPr>
          <w:p w14:paraId="16A50CD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114 072,3</w:t>
            </w:r>
          </w:p>
        </w:tc>
        <w:tc>
          <w:tcPr>
            <w:tcW w:w="1700" w:type="dxa"/>
            <w:tcBorders>
              <w:top w:val="single" w:sz="6" w:space="0" w:color="auto"/>
              <w:left w:val="single" w:sz="6" w:space="0" w:color="auto"/>
              <w:bottom w:val="single" w:sz="6" w:space="0" w:color="auto"/>
            </w:tcBorders>
          </w:tcPr>
          <w:p w14:paraId="54EAF30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w:t>
            </w:r>
          </w:p>
        </w:tc>
      </w:tr>
      <w:tr w:rsidR="008445A8" w14:paraId="290A8E9B" w14:textId="77777777">
        <w:trPr>
          <w:trHeight w:val="200"/>
        </w:trPr>
        <w:tc>
          <w:tcPr>
            <w:tcW w:w="2600" w:type="dxa"/>
            <w:gridSpan w:val="2"/>
            <w:tcBorders>
              <w:top w:val="single" w:sz="6" w:space="0" w:color="auto"/>
              <w:bottom w:val="single" w:sz="6" w:space="0" w:color="auto"/>
              <w:right w:val="single" w:sz="6" w:space="0" w:color="auto"/>
            </w:tcBorders>
          </w:tcPr>
          <w:p w14:paraId="5F1D27B3"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7C88D970"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щодо торгiвлi цими цiнними паперами на зовнiшних ринках вiдсутня. На внутрiшньому ринку в звiтному перiодi торгiвля цими цiнними паперами емiтента не здiйснювалась. Фактiв допуску, скасування допуску цих цiнних паперiв до торгiв на регульованому фондовому ринку не було. Протягом звiтного перiоду додаткової емiсiї цих цiнних паперiв не вiдбувалось, емiтент не здiйснював їх публiчну пропозицiю. Викуп власних акцiй, продаж/анулювання ранiше викуплених акцiй не здiйснювався.</w:t>
            </w:r>
          </w:p>
        </w:tc>
      </w:tr>
    </w:tbl>
    <w:p w14:paraId="150D9FF6"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p w14:paraId="46BE571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8445A8" w14:paraId="1F1F70F4" w14:textId="77777777">
        <w:trPr>
          <w:trHeight w:val="200"/>
        </w:trPr>
        <w:tc>
          <w:tcPr>
            <w:tcW w:w="3850" w:type="dxa"/>
            <w:tcBorders>
              <w:top w:val="single" w:sz="6" w:space="0" w:color="auto"/>
              <w:bottom w:val="single" w:sz="6" w:space="0" w:color="auto"/>
              <w:right w:val="single" w:sz="6" w:space="0" w:color="auto"/>
            </w:tcBorders>
            <w:vAlign w:val="center"/>
          </w:tcPr>
          <w:p w14:paraId="0F1EF19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3126A2C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323F178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3976D6E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інших не голосуючих акцій, шт.</w:t>
            </w:r>
          </w:p>
        </w:tc>
      </w:tr>
      <w:tr w:rsidR="008445A8" w14:paraId="5029C0B2" w14:textId="77777777">
        <w:trPr>
          <w:trHeight w:val="200"/>
        </w:trPr>
        <w:tc>
          <w:tcPr>
            <w:tcW w:w="3850" w:type="dxa"/>
            <w:tcBorders>
              <w:top w:val="single" w:sz="6" w:space="0" w:color="auto"/>
              <w:bottom w:val="single" w:sz="6" w:space="0" w:color="auto"/>
              <w:right w:val="single" w:sz="6" w:space="0" w:color="auto"/>
            </w:tcBorders>
            <w:vAlign w:val="center"/>
          </w:tcPr>
          <w:p w14:paraId="143CFEF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3850" w:type="dxa"/>
            <w:tcBorders>
              <w:top w:val="single" w:sz="6" w:space="0" w:color="auto"/>
              <w:left w:val="single" w:sz="6" w:space="0" w:color="auto"/>
              <w:bottom w:val="single" w:sz="6" w:space="0" w:color="auto"/>
              <w:right w:val="single" w:sz="6" w:space="0" w:color="auto"/>
            </w:tcBorders>
            <w:vAlign w:val="center"/>
          </w:tcPr>
          <w:p w14:paraId="030EC1D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3850" w:type="dxa"/>
            <w:tcBorders>
              <w:top w:val="single" w:sz="6" w:space="0" w:color="auto"/>
              <w:left w:val="single" w:sz="6" w:space="0" w:color="auto"/>
              <w:bottom w:val="single" w:sz="6" w:space="0" w:color="auto"/>
              <w:right w:val="single" w:sz="6" w:space="0" w:color="auto"/>
            </w:tcBorders>
            <w:vAlign w:val="center"/>
          </w:tcPr>
          <w:p w14:paraId="682E589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3850" w:type="dxa"/>
            <w:tcBorders>
              <w:top w:val="single" w:sz="6" w:space="0" w:color="auto"/>
              <w:left w:val="single" w:sz="6" w:space="0" w:color="auto"/>
              <w:bottom w:val="single" w:sz="6" w:space="0" w:color="auto"/>
            </w:tcBorders>
            <w:vAlign w:val="center"/>
          </w:tcPr>
          <w:p w14:paraId="5508DD9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8445A8" w14:paraId="1304CE6E" w14:textId="77777777">
        <w:trPr>
          <w:trHeight w:val="200"/>
        </w:trPr>
        <w:tc>
          <w:tcPr>
            <w:tcW w:w="3850" w:type="dxa"/>
            <w:tcBorders>
              <w:top w:val="single" w:sz="6" w:space="0" w:color="auto"/>
              <w:bottom w:val="single" w:sz="6" w:space="0" w:color="auto"/>
              <w:right w:val="single" w:sz="6" w:space="0" w:color="auto"/>
            </w:tcBorders>
          </w:tcPr>
          <w:p w14:paraId="6CD25A8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UA4000087720</w:t>
            </w:r>
          </w:p>
        </w:tc>
        <w:tc>
          <w:tcPr>
            <w:tcW w:w="3850" w:type="dxa"/>
            <w:tcBorders>
              <w:top w:val="single" w:sz="6" w:space="0" w:color="auto"/>
              <w:left w:val="single" w:sz="6" w:space="0" w:color="auto"/>
              <w:bottom w:val="single" w:sz="6" w:space="0" w:color="auto"/>
              <w:right w:val="single" w:sz="6" w:space="0" w:color="auto"/>
            </w:tcBorders>
          </w:tcPr>
          <w:p w14:paraId="5CE7120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25964</w:t>
            </w:r>
          </w:p>
        </w:tc>
        <w:tc>
          <w:tcPr>
            <w:tcW w:w="3850" w:type="dxa"/>
            <w:tcBorders>
              <w:top w:val="single" w:sz="6" w:space="0" w:color="auto"/>
              <w:left w:val="single" w:sz="6" w:space="0" w:color="auto"/>
              <w:bottom w:val="single" w:sz="6" w:space="0" w:color="auto"/>
              <w:right w:val="single" w:sz="6" w:space="0" w:color="auto"/>
            </w:tcBorders>
          </w:tcPr>
          <w:p w14:paraId="27AA960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3850" w:type="dxa"/>
            <w:tcBorders>
              <w:top w:val="single" w:sz="6" w:space="0" w:color="auto"/>
              <w:left w:val="single" w:sz="6" w:space="0" w:color="auto"/>
              <w:bottom w:val="single" w:sz="6" w:space="0" w:color="auto"/>
            </w:tcBorders>
          </w:tcPr>
          <w:p w14:paraId="564AEA2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2202</w:t>
            </w:r>
          </w:p>
        </w:tc>
      </w:tr>
    </w:tbl>
    <w:p w14:paraId="3A700EA7"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p w14:paraId="77EEFB73"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8445A8" w14:paraId="49ED82E3" w14:textId="77777777">
        <w:trPr>
          <w:trHeight w:val="300"/>
        </w:trPr>
        <w:tc>
          <w:tcPr>
            <w:tcW w:w="4000" w:type="dxa"/>
            <w:vMerge w:val="restart"/>
            <w:tcBorders>
              <w:top w:val="single" w:sz="6" w:space="0" w:color="auto"/>
              <w:bottom w:val="single" w:sz="6" w:space="0" w:color="auto"/>
              <w:right w:val="single" w:sz="6" w:space="0" w:color="auto"/>
            </w:tcBorders>
            <w:vAlign w:val="center"/>
          </w:tcPr>
          <w:p w14:paraId="2631625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4F975FB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7D40498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2651633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1B56E34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6F59250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за типами акцій</w:t>
            </w:r>
          </w:p>
        </w:tc>
      </w:tr>
      <w:tr w:rsidR="008445A8" w14:paraId="2BAA5B57" w14:textId="77777777">
        <w:trPr>
          <w:trHeight w:val="300"/>
        </w:trPr>
        <w:tc>
          <w:tcPr>
            <w:tcW w:w="4000" w:type="dxa"/>
            <w:vMerge/>
            <w:tcBorders>
              <w:top w:val="single" w:sz="6" w:space="0" w:color="auto"/>
              <w:bottom w:val="single" w:sz="6" w:space="0" w:color="auto"/>
              <w:right w:val="single" w:sz="6" w:space="0" w:color="auto"/>
            </w:tcBorders>
            <w:vAlign w:val="center"/>
          </w:tcPr>
          <w:p w14:paraId="37C30B1E"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508E50C5"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7EBD6B5B"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43CC8170"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178E7770"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700" w:type="dxa"/>
            <w:tcBorders>
              <w:top w:val="single" w:sz="6" w:space="0" w:color="auto"/>
              <w:left w:val="single" w:sz="6" w:space="0" w:color="auto"/>
              <w:bottom w:val="single" w:sz="6" w:space="0" w:color="auto"/>
              <w:right w:val="single" w:sz="6" w:space="0" w:color="auto"/>
            </w:tcBorders>
            <w:vAlign w:val="center"/>
          </w:tcPr>
          <w:p w14:paraId="4F88BDA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прості іменні</w:t>
            </w:r>
          </w:p>
        </w:tc>
        <w:tc>
          <w:tcPr>
            <w:tcW w:w="1700" w:type="dxa"/>
            <w:tcBorders>
              <w:top w:val="single" w:sz="6" w:space="0" w:color="auto"/>
              <w:left w:val="single" w:sz="6" w:space="0" w:color="auto"/>
              <w:bottom w:val="single" w:sz="6" w:space="0" w:color="auto"/>
            </w:tcBorders>
            <w:vAlign w:val="center"/>
          </w:tcPr>
          <w:p w14:paraId="4BE1ACA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привілейовані іменні</w:t>
            </w:r>
          </w:p>
        </w:tc>
      </w:tr>
      <w:tr w:rsidR="008445A8" w14:paraId="493CF27D" w14:textId="77777777">
        <w:trPr>
          <w:trHeight w:val="300"/>
        </w:trPr>
        <w:tc>
          <w:tcPr>
            <w:tcW w:w="4000" w:type="dxa"/>
            <w:tcBorders>
              <w:top w:val="single" w:sz="6" w:space="0" w:color="auto"/>
              <w:bottom w:val="single" w:sz="6" w:space="0" w:color="auto"/>
              <w:right w:val="single" w:sz="6" w:space="0" w:color="auto"/>
            </w:tcBorders>
            <w:vAlign w:val="center"/>
          </w:tcPr>
          <w:p w14:paraId="417EE11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000" w:type="dxa"/>
            <w:tcBorders>
              <w:top w:val="single" w:sz="6" w:space="0" w:color="auto"/>
              <w:left w:val="single" w:sz="6" w:space="0" w:color="auto"/>
              <w:bottom w:val="single" w:sz="6" w:space="0" w:color="auto"/>
              <w:right w:val="single" w:sz="6" w:space="0" w:color="auto"/>
            </w:tcBorders>
            <w:vAlign w:val="center"/>
          </w:tcPr>
          <w:p w14:paraId="3B8CEF1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000" w:type="dxa"/>
            <w:tcBorders>
              <w:top w:val="single" w:sz="6" w:space="0" w:color="auto"/>
              <w:left w:val="single" w:sz="6" w:space="0" w:color="auto"/>
              <w:bottom w:val="single" w:sz="6" w:space="0" w:color="auto"/>
              <w:right w:val="single" w:sz="6" w:space="0" w:color="auto"/>
            </w:tcBorders>
            <w:vAlign w:val="center"/>
          </w:tcPr>
          <w:p w14:paraId="28BD1BC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000" w:type="dxa"/>
            <w:tcBorders>
              <w:top w:val="single" w:sz="6" w:space="0" w:color="auto"/>
              <w:left w:val="single" w:sz="6" w:space="0" w:color="auto"/>
              <w:bottom w:val="single" w:sz="6" w:space="0" w:color="auto"/>
              <w:right w:val="single" w:sz="6" w:space="0" w:color="auto"/>
            </w:tcBorders>
            <w:vAlign w:val="center"/>
          </w:tcPr>
          <w:p w14:paraId="79DE58C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2000" w:type="dxa"/>
            <w:tcBorders>
              <w:top w:val="single" w:sz="6" w:space="0" w:color="auto"/>
              <w:left w:val="single" w:sz="6" w:space="0" w:color="auto"/>
              <w:bottom w:val="single" w:sz="6" w:space="0" w:color="auto"/>
              <w:right w:val="single" w:sz="6" w:space="0" w:color="auto"/>
            </w:tcBorders>
            <w:vAlign w:val="center"/>
          </w:tcPr>
          <w:p w14:paraId="6200EE2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700" w:type="dxa"/>
            <w:tcBorders>
              <w:top w:val="single" w:sz="6" w:space="0" w:color="auto"/>
              <w:left w:val="single" w:sz="6" w:space="0" w:color="auto"/>
              <w:bottom w:val="single" w:sz="6" w:space="0" w:color="auto"/>
              <w:right w:val="single" w:sz="6" w:space="0" w:color="auto"/>
            </w:tcBorders>
            <w:vAlign w:val="center"/>
          </w:tcPr>
          <w:p w14:paraId="58BD7E5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700" w:type="dxa"/>
            <w:tcBorders>
              <w:top w:val="single" w:sz="6" w:space="0" w:color="auto"/>
              <w:left w:val="single" w:sz="6" w:space="0" w:color="auto"/>
              <w:bottom w:val="single" w:sz="6" w:space="0" w:color="auto"/>
            </w:tcBorders>
            <w:vAlign w:val="center"/>
          </w:tcPr>
          <w:p w14:paraId="78A4116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r>
      <w:tr w:rsidR="008445A8" w14:paraId="3082CDA8" w14:textId="77777777">
        <w:trPr>
          <w:trHeight w:val="300"/>
        </w:trPr>
        <w:tc>
          <w:tcPr>
            <w:tcW w:w="4000" w:type="dxa"/>
            <w:tcBorders>
              <w:top w:val="single" w:sz="6" w:space="0" w:color="auto"/>
              <w:bottom w:val="single" w:sz="6" w:space="0" w:color="auto"/>
              <w:right w:val="single" w:sz="6" w:space="0" w:color="auto"/>
            </w:tcBorders>
          </w:tcPr>
          <w:p w14:paraId="422F7D4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Тарасовець Олександр Олександрович</w:t>
            </w:r>
          </w:p>
        </w:tc>
        <w:tc>
          <w:tcPr>
            <w:tcW w:w="2000" w:type="dxa"/>
            <w:tcBorders>
              <w:top w:val="single" w:sz="6" w:space="0" w:color="auto"/>
              <w:left w:val="single" w:sz="6" w:space="0" w:color="auto"/>
              <w:bottom w:val="single" w:sz="6" w:space="0" w:color="auto"/>
              <w:right w:val="single" w:sz="6" w:space="0" w:color="auto"/>
            </w:tcBorders>
          </w:tcPr>
          <w:p w14:paraId="32E6CF49"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5BAAF4F7"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4884929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8 497</w:t>
            </w:r>
          </w:p>
        </w:tc>
        <w:tc>
          <w:tcPr>
            <w:tcW w:w="2000" w:type="dxa"/>
            <w:tcBorders>
              <w:top w:val="single" w:sz="6" w:space="0" w:color="auto"/>
              <w:left w:val="single" w:sz="6" w:space="0" w:color="auto"/>
              <w:bottom w:val="single" w:sz="6" w:space="0" w:color="auto"/>
              <w:right w:val="single" w:sz="6" w:space="0" w:color="auto"/>
            </w:tcBorders>
          </w:tcPr>
          <w:p w14:paraId="20F8125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30,167577</w:t>
            </w:r>
          </w:p>
        </w:tc>
        <w:tc>
          <w:tcPr>
            <w:tcW w:w="1700" w:type="dxa"/>
            <w:tcBorders>
              <w:top w:val="single" w:sz="6" w:space="0" w:color="auto"/>
              <w:left w:val="single" w:sz="6" w:space="0" w:color="auto"/>
              <w:bottom w:val="single" w:sz="6" w:space="0" w:color="auto"/>
              <w:right w:val="single" w:sz="6" w:space="0" w:color="auto"/>
            </w:tcBorders>
          </w:tcPr>
          <w:p w14:paraId="67E4F7A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8 497</w:t>
            </w:r>
          </w:p>
        </w:tc>
        <w:tc>
          <w:tcPr>
            <w:tcW w:w="1700" w:type="dxa"/>
            <w:tcBorders>
              <w:top w:val="single" w:sz="6" w:space="0" w:color="auto"/>
              <w:left w:val="single" w:sz="6" w:space="0" w:color="auto"/>
              <w:bottom w:val="single" w:sz="6" w:space="0" w:color="auto"/>
            </w:tcBorders>
          </w:tcPr>
          <w:p w14:paraId="55FEF17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8445A8" w14:paraId="4BF7DD00" w14:textId="77777777">
        <w:trPr>
          <w:trHeight w:val="300"/>
        </w:trPr>
        <w:tc>
          <w:tcPr>
            <w:tcW w:w="4000" w:type="dxa"/>
            <w:tcBorders>
              <w:top w:val="single" w:sz="6" w:space="0" w:color="auto"/>
              <w:bottom w:val="single" w:sz="6" w:space="0" w:color="auto"/>
              <w:right w:val="single" w:sz="6" w:space="0" w:color="auto"/>
            </w:tcBorders>
          </w:tcPr>
          <w:p w14:paraId="251874E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Тарасовець Ольга Панасiвна</w:t>
            </w:r>
          </w:p>
        </w:tc>
        <w:tc>
          <w:tcPr>
            <w:tcW w:w="2000" w:type="dxa"/>
            <w:tcBorders>
              <w:top w:val="single" w:sz="6" w:space="0" w:color="auto"/>
              <w:left w:val="single" w:sz="6" w:space="0" w:color="auto"/>
              <w:bottom w:val="single" w:sz="6" w:space="0" w:color="auto"/>
              <w:right w:val="single" w:sz="6" w:space="0" w:color="auto"/>
            </w:tcBorders>
          </w:tcPr>
          <w:p w14:paraId="364AB291"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6AB131ED"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2AD5355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17 467</w:t>
            </w:r>
          </w:p>
        </w:tc>
        <w:tc>
          <w:tcPr>
            <w:tcW w:w="2000" w:type="dxa"/>
            <w:tcBorders>
              <w:top w:val="single" w:sz="6" w:space="0" w:color="auto"/>
              <w:left w:val="single" w:sz="6" w:space="0" w:color="auto"/>
              <w:bottom w:val="single" w:sz="6" w:space="0" w:color="auto"/>
              <w:right w:val="single" w:sz="6" w:space="0" w:color="auto"/>
            </w:tcBorders>
          </w:tcPr>
          <w:p w14:paraId="506C98E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62,014485</w:t>
            </w:r>
          </w:p>
        </w:tc>
        <w:tc>
          <w:tcPr>
            <w:tcW w:w="1700" w:type="dxa"/>
            <w:tcBorders>
              <w:top w:val="single" w:sz="6" w:space="0" w:color="auto"/>
              <w:left w:val="single" w:sz="6" w:space="0" w:color="auto"/>
              <w:bottom w:val="single" w:sz="6" w:space="0" w:color="auto"/>
              <w:right w:val="single" w:sz="6" w:space="0" w:color="auto"/>
            </w:tcBorders>
          </w:tcPr>
          <w:p w14:paraId="7131F21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17 467</w:t>
            </w:r>
          </w:p>
        </w:tc>
        <w:tc>
          <w:tcPr>
            <w:tcW w:w="1700" w:type="dxa"/>
            <w:tcBorders>
              <w:top w:val="single" w:sz="6" w:space="0" w:color="auto"/>
              <w:left w:val="single" w:sz="6" w:space="0" w:color="auto"/>
              <w:bottom w:val="single" w:sz="6" w:space="0" w:color="auto"/>
            </w:tcBorders>
          </w:tcPr>
          <w:p w14:paraId="24221E7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8445A8" w14:paraId="2ED31F75" w14:textId="77777777">
        <w:trPr>
          <w:trHeight w:val="300"/>
        </w:trPr>
        <w:tc>
          <w:tcPr>
            <w:tcW w:w="4000" w:type="dxa"/>
            <w:tcBorders>
              <w:top w:val="single" w:sz="6" w:space="0" w:color="auto"/>
              <w:bottom w:val="single" w:sz="6" w:space="0" w:color="auto"/>
              <w:right w:val="single" w:sz="6" w:space="0" w:color="auto"/>
            </w:tcBorders>
          </w:tcPr>
          <w:p w14:paraId="7EE6290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Усього</w:t>
            </w:r>
          </w:p>
        </w:tc>
        <w:tc>
          <w:tcPr>
            <w:tcW w:w="2000" w:type="dxa"/>
            <w:tcBorders>
              <w:top w:val="single" w:sz="6" w:space="0" w:color="auto"/>
              <w:left w:val="single" w:sz="6" w:space="0" w:color="auto"/>
              <w:bottom w:val="single" w:sz="6" w:space="0" w:color="auto"/>
              <w:right w:val="single" w:sz="6" w:space="0" w:color="auto"/>
            </w:tcBorders>
          </w:tcPr>
          <w:p w14:paraId="5EC1F90B"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527BF7AE"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78D9C27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25 964</w:t>
            </w:r>
          </w:p>
        </w:tc>
        <w:tc>
          <w:tcPr>
            <w:tcW w:w="2000" w:type="dxa"/>
            <w:tcBorders>
              <w:top w:val="single" w:sz="6" w:space="0" w:color="auto"/>
              <w:left w:val="single" w:sz="6" w:space="0" w:color="auto"/>
              <w:bottom w:val="single" w:sz="6" w:space="0" w:color="auto"/>
              <w:right w:val="single" w:sz="6" w:space="0" w:color="auto"/>
            </w:tcBorders>
          </w:tcPr>
          <w:p w14:paraId="55077EB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92,182062</w:t>
            </w:r>
          </w:p>
        </w:tc>
        <w:tc>
          <w:tcPr>
            <w:tcW w:w="1700" w:type="dxa"/>
            <w:tcBorders>
              <w:top w:val="single" w:sz="6" w:space="0" w:color="auto"/>
              <w:left w:val="single" w:sz="6" w:space="0" w:color="auto"/>
              <w:bottom w:val="single" w:sz="6" w:space="0" w:color="auto"/>
              <w:right w:val="single" w:sz="6" w:space="0" w:color="auto"/>
            </w:tcBorders>
          </w:tcPr>
          <w:p w14:paraId="1B961B9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25 964</w:t>
            </w:r>
          </w:p>
        </w:tc>
        <w:tc>
          <w:tcPr>
            <w:tcW w:w="1700" w:type="dxa"/>
            <w:tcBorders>
              <w:top w:val="single" w:sz="6" w:space="0" w:color="auto"/>
              <w:left w:val="single" w:sz="6" w:space="0" w:color="auto"/>
              <w:bottom w:val="single" w:sz="6" w:space="0" w:color="auto"/>
            </w:tcBorders>
          </w:tcPr>
          <w:p w14:paraId="68AC234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bl>
    <w:p w14:paraId="746AA737"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p w14:paraId="7F575613" w14:textId="77777777" w:rsidR="00943F8A" w:rsidRDefault="00943F8A">
      <w:pPr>
        <w:widowControl w:val="0"/>
        <w:autoSpaceDE w:val="0"/>
        <w:autoSpaceDN w:val="0"/>
        <w:adjustRightInd w:val="0"/>
        <w:spacing w:after="0" w:line="240" w:lineRule="auto"/>
        <w:rPr>
          <w:rFonts w:ascii="Times New Roman CYR" w:hAnsi="Times New Roman CYR" w:cs="Times New Roman CYR"/>
          <w:kern w:val="0"/>
        </w:rPr>
      </w:pPr>
    </w:p>
    <w:p w14:paraId="675BD81C" w14:textId="77777777" w:rsidR="00943F8A" w:rsidRDefault="00943F8A">
      <w:pPr>
        <w:widowControl w:val="0"/>
        <w:autoSpaceDE w:val="0"/>
        <w:autoSpaceDN w:val="0"/>
        <w:adjustRightInd w:val="0"/>
        <w:spacing w:after="0" w:line="240" w:lineRule="auto"/>
        <w:rPr>
          <w:rFonts w:ascii="Times New Roman CYR" w:hAnsi="Times New Roman CYR" w:cs="Times New Roman CYR"/>
          <w:kern w:val="0"/>
        </w:rPr>
      </w:pPr>
    </w:p>
    <w:p w14:paraId="74DCD003" w14:textId="77777777" w:rsidR="00075E27" w:rsidRDefault="00075E27">
      <w:pP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br w:type="page"/>
      </w:r>
    </w:p>
    <w:p w14:paraId="3A9DCF68" w14:textId="3C1E6386"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8445A8" w14:paraId="57F43AE1" w14:textId="77777777">
        <w:trPr>
          <w:trHeight w:val="300"/>
        </w:trPr>
        <w:tc>
          <w:tcPr>
            <w:tcW w:w="1500" w:type="dxa"/>
            <w:tcBorders>
              <w:top w:val="single" w:sz="6" w:space="0" w:color="auto"/>
              <w:bottom w:val="single" w:sz="6" w:space="0" w:color="auto"/>
              <w:right w:val="single" w:sz="6" w:space="0" w:color="auto"/>
            </w:tcBorders>
            <w:vAlign w:val="center"/>
          </w:tcPr>
          <w:p w14:paraId="532AAE4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276DEB4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3EE725A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449C805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42F4491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30A40B9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205E31D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58ABF57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голосуючих акцій, права голосу за якими за результатами обмеження таких прав передано іншій особі, шт.</w:t>
            </w:r>
          </w:p>
        </w:tc>
      </w:tr>
      <w:tr w:rsidR="008445A8" w14:paraId="7693C5EB" w14:textId="77777777">
        <w:trPr>
          <w:trHeight w:val="300"/>
        </w:trPr>
        <w:tc>
          <w:tcPr>
            <w:tcW w:w="1500" w:type="dxa"/>
            <w:tcBorders>
              <w:top w:val="single" w:sz="6" w:space="0" w:color="auto"/>
              <w:bottom w:val="single" w:sz="6" w:space="0" w:color="auto"/>
              <w:right w:val="single" w:sz="6" w:space="0" w:color="auto"/>
            </w:tcBorders>
            <w:vAlign w:val="center"/>
          </w:tcPr>
          <w:p w14:paraId="4F83BE7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000" w:type="dxa"/>
            <w:tcBorders>
              <w:top w:val="single" w:sz="6" w:space="0" w:color="auto"/>
              <w:left w:val="single" w:sz="6" w:space="0" w:color="auto"/>
              <w:bottom w:val="single" w:sz="6" w:space="0" w:color="auto"/>
              <w:right w:val="single" w:sz="6" w:space="0" w:color="auto"/>
            </w:tcBorders>
            <w:vAlign w:val="center"/>
          </w:tcPr>
          <w:p w14:paraId="0C2F280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000" w:type="dxa"/>
            <w:tcBorders>
              <w:top w:val="single" w:sz="6" w:space="0" w:color="auto"/>
              <w:left w:val="single" w:sz="6" w:space="0" w:color="auto"/>
              <w:bottom w:val="single" w:sz="6" w:space="0" w:color="auto"/>
              <w:right w:val="single" w:sz="6" w:space="0" w:color="auto"/>
            </w:tcBorders>
            <w:vAlign w:val="center"/>
          </w:tcPr>
          <w:p w14:paraId="081EBED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000" w:type="dxa"/>
            <w:tcBorders>
              <w:top w:val="single" w:sz="6" w:space="0" w:color="auto"/>
              <w:left w:val="single" w:sz="6" w:space="0" w:color="auto"/>
              <w:bottom w:val="single" w:sz="6" w:space="0" w:color="auto"/>
              <w:right w:val="single" w:sz="6" w:space="0" w:color="auto"/>
            </w:tcBorders>
            <w:vAlign w:val="center"/>
          </w:tcPr>
          <w:p w14:paraId="1E8B864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2100" w:type="dxa"/>
            <w:tcBorders>
              <w:top w:val="single" w:sz="6" w:space="0" w:color="auto"/>
              <w:left w:val="single" w:sz="6" w:space="0" w:color="auto"/>
              <w:bottom w:val="single" w:sz="6" w:space="0" w:color="auto"/>
              <w:right w:val="single" w:sz="6" w:space="0" w:color="auto"/>
            </w:tcBorders>
            <w:vAlign w:val="center"/>
          </w:tcPr>
          <w:p w14:paraId="69AB6BF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500" w:type="dxa"/>
            <w:tcBorders>
              <w:top w:val="single" w:sz="6" w:space="0" w:color="auto"/>
              <w:left w:val="single" w:sz="6" w:space="0" w:color="auto"/>
              <w:bottom w:val="single" w:sz="6" w:space="0" w:color="auto"/>
              <w:right w:val="single" w:sz="6" w:space="0" w:color="auto"/>
            </w:tcBorders>
            <w:vAlign w:val="center"/>
          </w:tcPr>
          <w:p w14:paraId="705AE86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500" w:type="dxa"/>
            <w:tcBorders>
              <w:top w:val="single" w:sz="6" w:space="0" w:color="auto"/>
              <w:left w:val="single" w:sz="6" w:space="0" w:color="auto"/>
              <w:bottom w:val="single" w:sz="6" w:space="0" w:color="auto"/>
              <w:right w:val="single" w:sz="6" w:space="0" w:color="auto"/>
            </w:tcBorders>
            <w:vAlign w:val="center"/>
          </w:tcPr>
          <w:p w14:paraId="6A93B92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2800" w:type="dxa"/>
            <w:tcBorders>
              <w:top w:val="single" w:sz="6" w:space="0" w:color="auto"/>
              <w:left w:val="single" w:sz="6" w:space="0" w:color="auto"/>
              <w:bottom w:val="single" w:sz="6" w:space="0" w:color="auto"/>
            </w:tcBorders>
            <w:vAlign w:val="center"/>
          </w:tcPr>
          <w:p w14:paraId="4032C3F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8445A8" w14:paraId="41CF9E05" w14:textId="77777777">
        <w:trPr>
          <w:trHeight w:val="300"/>
        </w:trPr>
        <w:tc>
          <w:tcPr>
            <w:tcW w:w="1500" w:type="dxa"/>
            <w:tcBorders>
              <w:top w:val="single" w:sz="6" w:space="0" w:color="auto"/>
              <w:bottom w:val="single" w:sz="6" w:space="0" w:color="auto"/>
              <w:right w:val="single" w:sz="6" w:space="0" w:color="auto"/>
            </w:tcBorders>
          </w:tcPr>
          <w:p w14:paraId="1E1CD29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06.08.1999</w:t>
            </w:r>
          </w:p>
        </w:tc>
        <w:tc>
          <w:tcPr>
            <w:tcW w:w="2000" w:type="dxa"/>
            <w:tcBorders>
              <w:top w:val="single" w:sz="6" w:space="0" w:color="auto"/>
              <w:left w:val="single" w:sz="6" w:space="0" w:color="auto"/>
              <w:bottom w:val="single" w:sz="6" w:space="0" w:color="auto"/>
              <w:right w:val="single" w:sz="6" w:space="0" w:color="auto"/>
            </w:tcBorders>
          </w:tcPr>
          <w:p w14:paraId="52C8AFD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174/24/1/99</w:t>
            </w:r>
          </w:p>
        </w:tc>
        <w:tc>
          <w:tcPr>
            <w:tcW w:w="2000" w:type="dxa"/>
            <w:tcBorders>
              <w:top w:val="single" w:sz="6" w:space="0" w:color="auto"/>
              <w:left w:val="single" w:sz="6" w:space="0" w:color="auto"/>
              <w:bottom w:val="single" w:sz="6" w:space="0" w:color="auto"/>
              <w:right w:val="single" w:sz="6" w:space="0" w:color="auto"/>
            </w:tcBorders>
          </w:tcPr>
          <w:p w14:paraId="780DDC8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UA4000087720</w:t>
            </w:r>
          </w:p>
        </w:tc>
        <w:tc>
          <w:tcPr>
            <w:tcW w:w="2000" w:type="dxa"/>
            <w:tcBorders>
              <w:top w:val="single" w:sz="6" w:space="0" w:color="auto"/>
              <w:left w:val="single" w:sz="6" w:space="0" w:color="auto"/>
              <w:bottom w:val="single" w:sz="6" w:space="0" w:color="auto"/>
              <w:right w:val="single" w:sz="6" w:space="0" w:color="auto"/>
            </w:tcBorders>
          </w:tcPr>
          <w:p w14:paraId="46D1638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28 166</w:t>
            </w:r>
          </w:p>
        </w:tc>
        <w:tc>
          <w:tcPr>
            <w:tcW w:w="2100" w:type="dxa"/>
            <w:tcBorders>
              <w:top w:val="single" w:sz="6" w:space="0" w:color="auto"/>
              <w:left w:val="single" w:sz="6" w:space="0" w:color="auto"/>
              <w:bottom w:val="single" w:sz="6" w:space="0" w:color="auto"/>
              <w:right w:val="single" w:sz="6" w:space="0" w:color="auto"/>
            </w:tcBorders>
          </w:tcPr>
          <w:p w14:paraId="69E43F6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114 072,3</w:t>
            </w:r>
          </w:p>
        </w:tc>
        <w:tc>
          <w:tcPr>
            <w:tcW w:w="1500" w:type="dxa"/>
            <w:tcBorders>
              <w:top w:val="single" w:sz="6" w:space="0" w:color="auto"/>
              <w:left w:val="single" w:sz="6" w:space="0" w:color="auto"/>
              <w:bottom w:val="single" w:sz="6" w:space="0" w:color="auto"/>
              <w:right w:val="single" w:sz="6" w:space="0" w:color="auto"/>
            </w:tcBorders>
          </w:tcPr>
          <w:p w14:paraId="746255C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25 964</w:t>
            </w:r>
          </w:p>
        </w:tc>
        <w:tc>
          <w:tcPr>
            <w:tcW w:w="1500" w:type="dxa"/>
            <w:tcBorders>
              <w:top w:val="single" w:sz="6" w:space="0" w:color="auto"/>
              <w:left w:val="single" w:sz="6" w:space="0" w:color="auto"/>
              <w:bottom w:val="single" w:sz="6" w:space="0" w:color="auto"/>
              <w:right w:val="single" w:sz="6" w:space="0" w:color="auto"/>
            </w:tcBorders>
          </w:tcPr>
          <w:p w14:paraId="7B82501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800" w:type="dxa"/>
            <w:tcBorders>
              <w:top w:val="single" w:sz="6" w:space="0" w:color="auto"/>
              <w:left w:val="single" w:sz="6" w:space="0" w:color="auto"/>
              <w:bottom w:val="single" w:sz="6" w:space="0" w:color="auto"/>
            </w:tcBorders>
          </w:tcPr>
          <w:p w14:paraId="5147929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8445A8" w14:paraId="505DC79C" w14:textId="77777777">
        <w:trPr>
          <w:trHeight w:val="300"/>
        </w:trPr>
        <w:tc>
          <w:tcPr>
            <w:tcW w:w="1500" w:type="dxa"/>
            <w:tcBorders>
              <w:top w:val="single" w:sz="6" w:space="0" w:color="auto"/>
              <w:bottom w:val="single" w:sz="6" w:space="0" w:color="auto"/>
              <w:right w:val="single" w:sz="6" w:space="0" w:color="auto"/>
            </w:tcBorders>
          </w:tcPr>
          <w:p w14:paraId="54EE069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13900" w:type="dxa"/>
            <w:gridSpan w:val="7"/>
            <w:tcBorders>
              <w:top w:val="single" w:sz="6" w:space="0" w:color="auto"/>
              <w:left w:val="single" w:sz="6" w:space="0" w:color="auto"/>
              <w:bottom w:val="single" w:sz="6" w:space="0" w:color="auto"/>
            </w:tcBorders>
          </w:tcPr>
          <w:p w14:paraId="4A80F5AD"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Характеристика обмеження: обмеження щодо користування всiма правами за цiнними паперами встановлено Законом України "Про депозитарну систему України" № 3585-IX вiд 22.02.2024 (п.10 роздiлу VI) щодо неголосуючих акцiй. Кiлькiсть простих iменних акцiй, щодо яких встановлено обмеження - 2202 штук (неголосуючi акцiї) - до виконання вимог цього закону.</w:t>
            </w:r>
          </w:p>
        </w:tc>
      </w:tr>
    </w:tbl>
    <w:p w14:paraId="38BF9CBD"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p w14:paraId="29ECDC2C"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sectPr w:rsidR="008445A8">
          <w:pgSz w:w="16837" w:h="11905" w:orient="landscape"/>
          <w:pgMar w:top="570" w:right="720" w:bottom="570" w:left="720" w:header="708" w:footer="708" w:gutter="0"/>
          <w:cols w:space="720"/>
          <w:noEndnote/>
        </w:sectPr>
      </w:pPr>
    </w:p>
    <w:p w14:paraId="7EC751D5" w14:textId="77777777" w:rsidR="008445A8" w:rsidRDefault="00000000" w:rsidP="00943F8A">
      <w:pPr>
        <w:pStyle w:val="1"/>
      </w:pPr>
      <w:bookmarkStart w:id="9" w:name="_Toc227790436"/>
      <w:r>
        <w:lastRenderedPageBreak/>
        <w:t>III. Фінансова інформація</w:t>
      </w:r>
      <w:bookmarkEnd w:id="9"/>
    </w:p>
    <w:p w14:paraId="3F9B4E04" w14:textId="77777777" w:rsidR="008445A8" w:rsidRDefault="00000000" w:rsidP="00943F8A">
      <w:pPr>
        <w:pStyle w:val="1"/>
      </w:pPr>
      <w:bookmarkStart w:id="10" w:name="_Toc227790437"/>
      <w:r>
        <w:rPr>
          <w:i/>
          <w:iCs/>
        </w:rPr>
        <w:t>1. Інформація про розмір доходу за видами діяльності особи</w:t>
      </w:r>
      <w:bookmarkEnd w:id="10"/>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562"/>
        <w:gridCol w:w="2900"/>
        <w:gridCol w:w="2900"/>
      </w:tblGrid>
      <w:tr w:rsidR="008445A8" w14:paraId="43ED94B8" w14:textId="77777777" w:rsidTr="00075E27">
        <w:trPr>
          <w:trHeight w:val="300"/>
        </w:trPr>
        <w:tc>
          <w:tcPr>
            <w:tcW w:w="4562" w:type="dxa"/>
            <w:tcBorders>
              <w:top w:val="single" w:sz="6" w:space="0" w:color="auto"/>
              <w:bottom w:val="single" w:sz="6" w:space="0" w:color="auto"/>
              <w:right w:val="single" w:sz="6" w:space="0" w:color="auto"/>
            </w:tcBorders>
            <w:vAlign w:val="center"/>
          </w:tcPr>
          <w:p w14:paraId="440CD03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3A9B880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7BBE05B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Відсоткове вираження по відношенню від сукупного доходу особи за результатами звітного року</w:t>
            </w:r>
          </w:p>
        </w:tc>
      </w:tr>
      <w:tr w:rsidR="008445A8" w14:paraId="033CFA7D" w14:textId="77777777" w:rsidTr="00075E27">
        <w:trPr>
          <w:trHeight w:val="300"/>
        </w:trPr>
        <w:tc>
          <w:tcPr>
            <w:tcW w:w="4562" w:type="dxa"/>
            <w:tcBorders>
              <w:top w:val="single" w:sz="6" w:space="0" w:color="auto"/>
              <w:bottom w:val="single" w:sz="6" w:space="0" w:color="auto"/>
              <w:right w:val="single" w:sz="6" w:space="0" w:color="auto"/>
            </w:tcBorders>
            <w:vAlign w:val="center"/>
          </w:tcPr>
          <w:p w14:paraId="0C6F37E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900" w:type="dxa"/>
            <w:tcBorders>
              <w:top w:val="single" w:sz="6" w:space="0" w:color="auto"/>
              <w:left w:val="single" w:sz="6" w:space="0" w:color="auto"/>
              <w:bottom w:val="single" w:sz="6" w:space="0" w:color="auto"/>
              <w:right w:val="single" w:sz="6" w:space="0" w:color="auto"/>
            </w:tcBorders>
            <w:vAlign w:val="center"/>
          </w:tcPr>
          <w:p w14:paraId="21BF6ED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900" w:type="dxa"/>
            <w:tcBorders>
              <w:top w:val="single" w:sz="6" w:space="0" w:color="auto"/>
              <w:left w:val="single" w:sz="6" w:space="0" w:color="auto"/>
              <w:bottom w:val="single" w:sz="6" w:space="0" w:color="auto"/>
            </w:tcBorders>
            <w:vAlign w:val="center"/>
          </w:tcPr>
          <w:p w14:paraId="480BAEC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r>
      <w:tr w:rsidR="008445A8" w14:paraId="36E87DAD" w14:textId="77777777" w:rsidTr="00075E27">
        <w:trPr>
          <w:trHeight w:val="300"/>
        </w:trPr>
        <w:tc>
          <w:tcPr>
            <w:tcW w:w="4562" w:type="dxa"/>
            <w:tcBorders>
              <w:top w:val="single" w:sz="6" w:space="0" w:color="auto"/>
              <w:bottom w:val="single" w:sz="6" w:space="0" w:color="auto"/>
              <w:right w:val="single" w:sz="6" w:space="0" w:color="auto"/>
            </w:tcBorders>
          </w:tcPr>
          <w:p w14:paraId="556239F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33.12 - Ремонт i технiчне  обслуговування  машин  i устатковання промислового  призначення</w:t>
            </w:r>
          </w:p>
        </w:tc>
        <w:tc>
          <w:tcPr>
            <w:tcW w:w="2900" w:type="dxa"/>
            <w:tcBorders>
              <w:top w:val="single" w:sz="6" w:space="0" w:color="auto"/>
              <w:left w:val="single" w:sz="6" w:space="0" w:color="auto"/>
              <w:bottom w:val="single" w:sz="6" w:space="0" w:color="auto"/>
              <w:right w:val="single" w:sz="6" w:space="0" w:color="auto"/>
            </w:tcBorders>
          </w:tcPr>
          <w:p w14:paraId="3457A20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4469,9</w:t>
            </w:r>
          </w:p>
        </w:tc>
        <w:tc>
          <w:tcPr>
            <w:tcW w:w="2900" w:type="dxa"/>
            <w:tcBorders>
              <w:top w:val="single" w:sz="6" w:space="0" w:color="auto"/>
              <w:left w:val="single" w:sz="6" w:space="0" w:color="auto"/>
              <w:bottom w:val="single" w:sz="6" w:space="0" w:color="auto"/>
            </w:tcBorders>
          </w:tcPr>
          <w:p w14:paraId="20F01F2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36,8</w:t>
            </w:r>
          </w:p>
        </w:tc>
      </w:tr>
      <w:tr w:rsidR="008445A8" w14:paraId="5285A461" w14:textId="77777777" w:rsidTr="00075E27">
        <w:trPr>
          <w:trHeight w:val="300"/>
        </w:trPr>
        <w:tc>
          <w:tcPr>
            <w:tcW w:w="4562" w:type="dxa"/>
            <w:tcBorders>
              <w:top w:val="single" w:sz="6" w:space="0" w:color="auto"/>
              <w:bottom w:val="single" w:sz="6" w:space="0" w:color="auto"/>
              <w:right w:val="single" w:sz="6" w:space="0" w:color="auto"/>
            </w:tcBorders>
          </w:tcPr>
          <w:p w14:paraId="102A338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33.14 - Ремонт i технiчне обслуговування електричного устатковання (основний)</w:t>
            </w:r>
          </w:p>
        </w:tc>
        <w:tc>
          <w:tcPr>
            <w:tcW w:w="2900" w:type="dxa"/>
            <w:tcBorders>
              <w:top w:val="single" w:sz="6" w:space="0" w:color="auto"/>
              <w:left w:val="single" w:sz="6" w:space="0" w:color="auto"/>
              <w:bottom w:val="single" w:sz="6" w:space="0" w:color="auto"/>
              <w:right w:val="single" w:sz="6" w:space="0" w:color="auto"/>
            </w:tcBorders>
          </w:tcPr>
          <w:p w14:paraId="3E06DE0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4480,8</w:t>
            </w:r>
          </w:p>
        </w:tc>
        <w:tc>
          <w:tcPr>
            <w:tcW w:w="2900" w:type="dxa"/>
            <w:tcBorders>
              <w:top w:val="single" w:sz="6" w:space="0" w:color="auto"/>
              <w:left w:val="single" w:sz="6" w:space="0" w:color="auto"/>
              <w:bottom w:val="single" w:sz="6" w:space="0" w:color="auto"/>
            </w:tcBorders>
          </w:tcPr>
          <w:p w14:paraId="2880067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37</w:t>
            </w:r>
          </w:p>
        </w:tc>
      </w:tr>
      <w:tr w:rsidR="008445A8" w14:paraId="2E3FB9CB" w14:textId="77777777" w:rsidTr="00075E27">
        <w:trPr>
          <w:trHeight w:val="300"/>
        </w:trPr>
        <w:tc>
          <w:tcPr>
            <w:tcW w:w="4562" w:type="dxa"/>
            <w:tcBorders>
              <w:top w:val="single" w:sz="6" w:space="0" w:color="auto"/>
              <w:bottom w:val="single" w:sz="6" w:space="0" w:color="auto"/>
              <w:right w:val="single" w:sz="6" w:space="0" w:color="auto"/>
            </w:tcBorders>
          </w:tcPr>
          <w:p w14:paraId="6BFFF53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14:paraId="556EAF2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3174,4</w:t>
            </w:r>
          </w:p>
        </w:tc>
        <w:tc>
          <w:tcPr>
            <w:tcW w:w="2900" w:type="dxa"/>
            <w:tcBorders>
              <w:top w:val="single" w:sz="6" w:space="0" w:color="auto"/>
              <w:left w:val="single" w:sz="6" w:space="0" w:color="auto"/>
              <w:bottom w:val="single" w:sz="6" w:space="0" w:color="auto"/>
            </w:tcBorders>
          </w:tcPr>
          <w:p w14:paraId="1242F86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26,2</w:t>
            </w:r>
          </w:p>
        </w:tc>
      </w:tr>
    </w:tbl>
    <w:p w14:paraId="5DC773B1"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p w14:paraId="47AE2A10" w14:textId="77777777" w:rsidR="008445A8" w:rsidRDefault="00000000" w:rsidP="00943F8A">
      <w:pPr>
        <w:pStyle w:val="1"/>
      </w:pPr>
      <w:bookmarkStart w:id="11" w:name="_Toc227790438"/>
      <w:r>
        <w:t>4. Твердження щодо річної інформації</w:t>
      </w:r>
      <w:bookmarkEnd w:id="11"/>
    </w:p>
    <w:p w14:paraId="7F907CB4"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Генеральний директор  заявляє про те, що наскiльки йому вiдомо, рiчна фiнансова звiтнiсть за 2025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650CFDE0"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p w14:paraId="3E745736" w14:textId="77777777" w:rsidR="008445A8" w:rsidRDefault="00000000" w:rsidP="00943F8A">
      <w:pPr>
        <w:pStyle w:val="1"/>
      </w:pPr>
      <w:bookmarkStart w:id="12" w:name="_Toc227790439"/>
      <w:r>
        <w:t>IV. Нефінансова інформація</w:t>
      </w:r>
      <w:bookmarkEnd w:id="12"/>
    </w:p>
    <w:p w14:paraId="10428E7C" w14:textId="77777777" w:rsidR="008445A8" w:rsidRDefault="00000000" w:rsidP="00943F8A">
      <w:pPr>
        <w:pStyle w:val="1"/>
      </w:pPr>
      <w:bookmarkStart w:id="13" w:name="_Toc227790440"/>
      <w:r>
        <w:rPr>
          <w:i/>
          <w:iCs/>
        </w:rPr>
        <w:t>1. Звіт керівництва (звіт про управління)</w:t>
      </w:r>
      <w:bookmarkEnd w:id="13"/>
    </w:p>
    <w:p w14:paraId="6460D2AF"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Звернення до акціонерів/учасників та інших стейкхолдерів від голови ради особи</w:t>
      </w:r>
    </w:p>
    <w:p w14:paraId="717F60C8"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Шановнi панi та панове! В звiтному перiодi Наглядова рада Товариства в межах своїх повноважень у звiтному 2025 роцi здiйснювала управлiння емiтентом, а також контролювала та регулювала дiяльнiсть генерального директора. Протягом звiтного перiоду Наглядова рада та виконавчий орган емiтента працювали продуктивно та у постiйнiй ефективнiй комунiкацiї, що забезпечувало оперативне ухвалення рiшень та ефективний контроль за їх виконанням з боку Наглядової ради. Наглядова рада, в межах своїх повноважень, продовжує вживати необхiднi заходи для безперервної роботи емiтента, сприяння його розвитку, змiцненню та готовностi протистояти впливу зовнiшнiх та внутрiшнiх чинникiв, запобiгання виникненню ризикiв у дiяльностi в умовах воєнного стану, пов'язаного зi збройною агресiєю росiйської федерацiї проти України. Даний звiт пiдготовлено у вiдповiдностi до вимог статтi 127 Закону України "Про ринки капiталу та органiзованi товарнi ринки" та пункту 42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06.06.2023 № 608 та є складовою частиною Рiчної iнформацiї про емiтента за 2025 рiк. Наглядова рада Товариства є колегiальним органом, що в межах компетенцiї, визначеної Статутом та законодавством, здiйснює управлiння Товариством, а також контролює та регулює дiяльнiсть виконавчого органу. За результатами дiяльностi Товариства за 2025 рiк наглядовою радою встановлено: - обов'язковi податки та збори сплаченi своєчасно та в повному обсязi; - фiнансовi операцiї здiйснювались вiдповiдно до Статуту та чинного законодавства; - фiнансовi операцiї погодженi у вiдповiдному порядку з наглядовою радою; - господарська дiяльнiсть ведеться рацiонально та в межах </w:t>
      </w:r>
      <w:r>
        <w:rPr>
          <w:rFonts w:ascii="Times New Roman CYR" w:hAnsi="Times New Roman CYR" w:cs="Times New Roman CYR"/>
          <w:kern w:val="0"/>
          <w:sz w:val="24"/>
          <w:szCs w:val="24"/>
        </w:rPr>
        <w:lastRenderedPageBreak/>
        <w:t>чинного законодавства; - не зважаючи на кризовi явища та воєнний стан, фiнансовi показники Товариства залишаються задовiльними. Порушень прав та законних iнтересiв акцiонерiв протягом 2025 року наглядовою радою не виявлено. Засiдання наглядової ради проводилися своєчасно, оперативно вирiшувалися нагальнi питання, що є в компетенцiї наглядової ради згiдно чинного законодавства України.</w:t>
      </w:r>
    </w:p>
    <w:p w14:paraId="2142C442" w14:textId="77777777" w:rsidR="008445A8" w:rsidRDefault="008445A8">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96FD7AB"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Звернення до акціонерів/учасників та інших стейкхолдерів від керівника особи</w:t>
      </w:r>
    </w:p>
    <w:p w14:paraId="72B17DBB"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Шановнi панi та панове!  В звiтному перiодi Товариство продовжувало працювати в умовах воєнного стану, запровадженого в зв'язку з повномасштабною вiйськовою агресiєю росiйської федерацiї проти України. Не зважаючи на всi об'єктивнi обставини, якi перешкоджали нам здiйснювати свою дiяльнiсть у повнiй мiрi у попереднiх звiтних перiодах та продовжили становити загрозу у звiтному роцi, Товариство забезпечило стабiльну роботу, зберегло  персонал, виробничi потужностi, контрагентiв та подальше нарощення темпiв покращення показникiв фiнансово-господарської дiяльностi. У своїй дiяльностi Генеральний директор Товариства керується  Статутом Товариства, рiшеннями загальних зборiв акцiонерiв та наглядової ради, а також чинним законодавством України. За результатами дiяльностi у 2025 роцi Товариством було отримано прибуток у сумi 8,9 тис.грн, у попередньому 2024 роцi - прибуток склав 54,6 тис.грн. При цьому: - обов'язковi податки та збори сплаченi своєчасно та в повному обсязi; - фiнансовi операцiї здiйснювались вiдповiдно до Статуту та чинного законодавства; - господарська дiяльнiсть ведеться рацiонально та в межах чинного законодавства; - не зважаючи на кризовi явища та воєнний стан, фiнансовi показники Товариства залишаються задовiльними; заробiтна плата виплачується своєчасно. Заборгованiсть по заробiтнiй платi вiдсутня. Виконавчий орган сумлiнно виконує свої функцiї.</w:t>
      </w:r>
    </w:p>
    <w:p w14:paraId="1E315B22" w14:textId="77777777" w:rsidR="008445A8" w:rsidRDefault="008445A8">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681E5EA"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Інформація про розвиток та вірогідні перспективи подальшого розвитку особи</w:t>
      </w:r>
    </w:p>
    <w:p w14:paraId="205E358D"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ПРИВАТНЕ АКЦIОНЕРНЕ ТОВАРИСТВО "ЧЕРНIГIВСЬКИЙ РЕМОНТНО-МОНТАЖНИЙ КОМБIНАТ" вже бiльше 50 рокiв надає якiснi послуги з ремонту та обслуговування фiскального, холодильного та торгово-технологiчного обладнання. </w:t>
      </w:r>
    </w:p>
    <w:p w14:paraId="59391925"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було засновано в 1962 роцi, а з 24.02.1994 р. iснує як акцiонерне товариство.</w:t>
      </w:r>
    </w:p>
    <w:p w14:paraId="7E867FBF"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Основними видами дiяльностi Товариства за КВЕД є:</w:t>
      </w:r>
    </w:p>
    <w:p w14:paraId="08DFC464" w14:textId="4CD1434E"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sidR="00943F8A">
        <w:rPr>
          <w:rFonts w:ascii="Times New Roman CYR" w:hAnsi="Times New Roman CYR" w:cs="Times New Roman CYR"/>
          <w:kern w:val="0"/>
          <w:sz w:val="24"/>
          <w:szCs w:val="24"/>
        </w:rPr>
        <w:t xml:space="preserve"> </w:t>
      </w:r>
      <w:r>
        <w:rPr>
          <w:rFonts w:ascii="Times New Roman CYR" w:hAnsi="Times New Roman CYR" w:cs="Times New Roman CYR"/>
          <w:kern w:val="0"/>
          <w:sz w:val="24"/>
          <w:szCs w:val="24"/>
        </w:rPr>
        <w:t>ремонт i технiчне  обслуговування  електричного   устаткування;</w:t>
      </w:r>
    </w:p>
    <w:p w14:paraId="0B7DE980" w14:textId="53A0033F"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sidR="00943F8A">
        <w:rPr>
          <w:rFonts w:ascii="Times New Roman CYR" w:hAnsi="Times New Roman CYR" w:cs="Times New Roman CYR"/>
          <w:kern w:val="0"/>
          <w:sz w:val="24"/>
          <w:szCs w:val="24"/>
        </w:rPr>
        <w:t xml:space="preserve"> </w:t>
      </w:r>
      <w:r>
        <w:rPr>
          <w:rFonts w:ascii="Times New Roman CYR" w:hAnsi="Times New Roman CYR" w:cs="Times New Roman CYR"/>
          <w:kern w:val="0"/>
          <w:sz w:val="24"/>
          <w:szCs w:val="24"/>
        </w:rPr>
        <w:t>електромонтажнi роботи;</w:t>
      </w:r>
    </w:p>
    <w:p w14:paraId="78739DAD" w14:textId="4A52A2D4"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sidR="00943F8A">
        <w:rPr>
          <w:rFonts w:ascii="Times New Roman CYR" w:hAnsi="Times New Roman CYR" w:cs="Times New Roman CYR"/>
          <w:kern w:val="0"/>
          <w:sz w:val="24"/>
          <w:szCs w:val="24"/>
        </w:rPr>
        <w:t xml:space="preserve"> </w:t>
      </w:r>
      <w:r>
        <w:rPr>
          <w:rFonts w:ascii="Times New Roman CYR" w:hAnsi="Times New Roman CYR" w:cs="Times New Roman CYR"/>
          <w:kern w:val="0"/>
          <w:sz w:val="24"/>
          <w:szCs w:val="24"/>
        </w:rPr>
        <w:t xml:space="preserve">монтаж водопровiдних мереж, систем опалення та кондицiонування; </w:t>
      </w:r>
    </w:p>
    <w:p w14:paraId="0674EF4F" w14:textId="54ED55A9"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sidR="00943F8A">
        <w:rPr>
          <w:rFonts w:ascii="Times New Roman CYR" w:hAnsi="Times New Roman CYR" w:cs="Times New Roman CYR"/>
          <w:kern w:val="0"/>
          <w:sz w:val="24"/>
          <w:szCs w:val="24"/>
        </w:rPr>
        <w:t xml:space="preserve"> </w:t>
      </w:r>
      <w:r>
        <w:rPr>
          <w:rFonts w:ascii="Times New Roman CYR" w:hAnsi="Times New Roman CYR" w:cs="Times New Roman CYR"/>
          <w:kern w:val="0"/>
          <w:sz w:val="24"/>
          <w:szCs w:val="24"/>
        </w:rPr>
        <w:t>надання в оренду iнших машин, устаткування  та товарiв  н.в.i.у.;</w:t>
      </w:r>
    </w:p>
    <w:p w14:paraId="4F0D6E1C" w14:textId="67AAD00D"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sidR="00943F8A">
        <w:rPr>
          <w:rFonts w:ascii="Times New Roman CYR" w:hAnsi="Times New Roman CYR" w:cs="Times New Roman CYR"/>
          <w:kern w:val="0"/>
          <w:sz w:val="24"/>
          <w:szCs w:val="24"/>
        </w:rPr>
        <w:t xml:space="preserve"> </w:t>
      </w:r>
      <w:r>
        <w:rPr>
          <w:rFonts w:ascii="Times New Roman CYR" w:hAnsi="Times New Roman CYR" w:cs="Times New Roman CYR"/>
          <w:kern w:val="0"/>
          <w:sz w:val="24"/>
          <w:szCs w:val="24"/>
        </w:rPr>
        <w:t>надання iнших допомiжних  комерцiйних послуг, н.в.i.у.;</w:t>
      </w:r>
    </w:p>
    <w:p w14:paraId="5145FBCB" w14:textId="6335E701"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sidR="00943F8A">
        <w:rPr>
          <w:rFonts w:ascii="Times New Roman CYR" w:hAnsi="Times New Roman CYR" w:cs="Times New Roman CYR"/>
          <w:kern w:val="0"/>
          <w:sz w:val="24"/>
          <w:szCs w:val="24"/>
        </w:rPr>
        <w:t xml:space="preserve"> </w:t>
      </w:r>
      <w:r>
        <w:rPr>
          <w:rFonts w:ascii="Times New Roman CYR" w:hAnsi="Times New Roman CYR" w:cs="Times New Roman CYR"/>
          <w:kern w:val="0"/>
          <w:sz w:val="24"/>
          <w:szCs w:val="24"/>
        </w:rPr>
        <w:t xml:space="preserve">ремонт комп'ютерiв i периферiйного  устаткування. </w:t>
      </w:r>
    </w:p>
    <w:p w14:paraId="04D96980"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 має великий практичний досвiд у сферi надання повного асортименту якiсних робiт та послуг з продажу, монтажу, ремонту та обслуговуванню фiскального та вагового обладнання, холодильного та торгово-технологiчного обладнання, систем кондицiонування. Здiйснює  комплексне  оснащення об'єктiв громадського харчування (їдальнi, кафе, бари), автоматизацiю торгових  пiдприємств,  систем безпеки. Проводить  пусконалагоджувальнi роботи, ремонт i технiчне обслуговування РРО, ваговимiрювальної технiки. </w:t>
      </w:r>
    </w:p>
    <w:p w14:paraId="23B1034E"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постiйно проводить навчання своїх спiвробiтникiв в рiзних напрямках з метою пiдвищення квалiфiкацiї.</w:t>
      </w:r>
    </w:p>
    <w:p w14:paraId="58D89CD4"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 звiтному перiодi, як i в попереднiх звiтних перiодах, з метою розширення номенклатури та збiльшення  обсягiв сервiсних послуг з обслуговування обладнання, проводились роботи по покращенню матерiально-технiчної бази дiльниць торгово-технологiчного, холодильного, касового та ваговимiрювального обладнання.</w:t>
      </w:r>
    </w:p>
    <w:p w14:paraId="09055486"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попереднiх звiтних перiодiв українська економiка знаходилась пiд негативним впливом полiтичної та фiнансової кризи, ускладненої вiйськовим конфлiктом на сходi України та свiтовою пандемiєю коронавiрусу (COVID-19), поширення якої почалося у 2020 роцi. </w:t>
      </w:r>
    </w:p>
    <w:p w14:paraId="2C88548D"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Запровадження урядом України карантинних та обмежувальних заходiв, спрямованих на протидiю подальшому поширенню пандемiї коронавiрусу (COVID-19), привело до спаду дiлової активностi всiх </w:t>
      </w:r>
      <w:r>
        <w:rPr>
          <w:rFonts w:ascii="Times New Roman CYR" w:hAnsi="Times New Roman CYR" w:cs="Times New Roman CYR"/>
          <w:kern w:val="0"/>
          <w:sz w:val="24"/>
          <w:szCs w:val="24"/>
        </w:rPr>
        <w:lastRenderedPageBreak/>
        <w:t xml:space="preserve">суб'єктiв господарювання, зокрема i пiдприємств зi сфери дiяльностi Товариства. Карантин негативно вплинув на споживчi настрої, iнвестування та економiчнi зв'язки мiж суб'єктами господарювання. </w:t>
      </w:r>
    </w:p>
    <w:p w14:paraId="05205DB9"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Крiм цього, наприкiнцi лютого 2022 року розпочалася вiйськова агресiя росiйської федерацiї проти  України, у зв'язку з чим 24 лютого 2022 року Президентом України було видано Указ про введення та запровадження в Українi воєнного стану, який не завершився i на дату складання цього звiту.</w:t>
      </w:r>
    </w:p>
    <w:p w14:paraId="45B83409"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негативно впливати на фiнансовий стан, результати дiяльностi та економiчнi перспективи Товариства та його контрагентiв.</w:t>
      </w:r>
    </w:p>
    <w:p w14:paraId="46B10F17"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звiтному перiодi активи товариства зменшилися на 188,5 тис. грн. - на 5,5% (станом на 31.12.2025 року вартiсть активiв становить 3208,7 тис. грн., на 31.12.2024 - 3397,2 тис. грн.) за рахунок зменшення вартостi необоротних активiв на 212,2 тис. грн. - на 16.4%  (на 31.12.2025 необоротнi активи становили 1079,3 тис. грн., на 31.12.2024 - 1291,5 тис. грн) за рахунок зменшення вартостi основних засобiв (за рахунок зносу).   </w:t>
      </w:r>
    </w:p>
    <w:p w14:paraId="119CCCAF"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Питома вага необоротних активiв в загальнiй вартостi активiв товариства складає 33,6% ( на початок перiоду було - 38%).</w:t>
      </w:r>
    </w:p>
    <w:p w14:paraId="47651B8F"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Дохiд збiльшився на 239,6 тис. грн. - на 2% (на 31.12.2025 разом доходи становили 12125,1 тис. грн, на 31.12.2024 - 11885,5 тис. грн.) за рахунок збiльшення Чистого доходу вiд реалiзацiї продукцi (товарiв, робiт, послуг) - на 291,2 тис. грн - на 2,5 % (на 31.12.2025 чистий дохiд вiд реалiзацiї продукцiї (товарiв, робiт, послуг) становив 12056,5 тис. грн, на 31.12.2024 - 11765,3 тис. грн.)</w:t>
      </w:r>
    </w:p>
    <w:p w14:paraId="0CDF0974"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За результатами фiнансово-господарської дiяльностi товариство отримало прибуток в 2025 роцi - 8,9 тис. грн.</w:t>
      </w:r>
    </w:p>
    <w:p w14:paraId="637A6C13"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Чистi активи товариства складають 2189,8 тис. грн., що бiльше статутного капiталу (114,1 тис.грн.), не менше 50% статутного капiталу, не знизилися бiльш нiж на 50% в порiвняннi з попереднiм звiтним перiодом ( 2223,6 тис. грн.)</w:t>
      </w:r>
    </w:p>
    <w:p w14:paraId="6A90F2EF"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Фiнансовий стан товариства можна охарактеризувати як стiйкий.</w:t>
      </w:r>
    </w:p>
    <w:p w14:paraId="55C4B974"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Стратегiчнi цiлi подальшого розвитку Товариства, залишаються незмiнними, але пiдлягають коригуванню, з врахуванням економiчної ситуацiї, що склалася. </w:t>
      </w:r>
    </w:p>
    <w:p w14:paraId="770B6FED"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Наразi, в умовах що склалися, найбiльш прiоритетним напрямком подальшого розвитку, керiвництво Товариства вважає збереження бiзнесу на основi внутрiшньої оптимiзацiї структури та процесiв пiдприємства.</w:t>
      </w:r>
    </w:p>
    <w:p w14:paraId="0CD1E0AB"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Ефективне та рацiональне використання ресурсiв створює умови для розвитку та забезпечення сталого розвитку та конкурентоспроможностi.</w:t>
      </w:r>
    </w:p>
    <w:p w14:paraId="6AA4C67A"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Основними напрямками подальшого розвитку Товариства є:</w:t>
      </w:r>
    </w:p>
    <w:p w14:paraId="4E5F25AA"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Подальше удосконалення та пiдтримка в належному технiчному станi матерiально-технiчної бази, ефективне та рацiональне використання ресурсiв, застосування енергозберiгаючих технологiй та дотримання вимог щодо охорони навколишнього середовища. </w:t>
      </w:r>
    </w:p>
    <w:p w14:paraId="3334C173"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Укрiплення позитивної репутацiї Товариства як серед замовникiв так i серед конкурентiв, систематичне проведення маркетингових дослiджень з метою правильної орiєнтацiї дiяльностi в умовах жорсткої конкуренцiї.</w:t>
      </w:r>
    </w:p>
    <w:p w14:paraId="09EE38B0"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Ефективна соцiальна полiтика, пiдбiр та робота з кадрами, якi б забезпечили виконання поставлених завдань. </w:t>
      </w:r>
    </w:p>
    <w:p w14:paraId="13017E99"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Утримання iснуючих позицiй на ринку в умовах економiчної кризи, пошук нових ринкiв збуту, пiдвищення якостi продукцiї та наданих послуг, оперативне виконання замовлень та високий рiвень обслуговування споживачiв. </w:t>
      </w:r>
    </w:p>
    <w:p w14:paraId="3B627213"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 перспективi Товариство має намiр збiльшувати кiлькiсть клiєнтiв, розширювати номенклатуру сервiсних послуг, по можливостi збiльшувати кiлькiсть працюючих сервiсних iнженерiв та надалi займатись основними видами дiяльностi для досягнення поставлених перед собою цiлей.</w:t>
      </w:r>
    </w:p>
    <w:p w14:paraId="4ABF091C"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Вiрогiднi перспективи подальшого розвитку Товариства в цiлому залежать вiд загальної економiчної та полiтичної ситуацiї в країнi, ускладненої повномасштабним вторгненням росiйської федерацiї; рiвня платоспроможностi як громадян так i пiдприємств, iнших зовнiшнiх чинникiв, тому на даний час </w:t>
      </w:r>
      <w:r>
        <w:rPr>
          <w:rFonts w:ascii="Times New Roman CYR" w:hAnsi="Times New Roman CYR" w:cs="Times New Roman CYR"/>
          <w:kern w:val="0"/>
          <w:sz w:val="24"/>
          <w:szCs w:val="24"/>
        </w:rPr>
        <w:lastRenderedPageBreak/>
        <w:t xml:space="preserve">керiвництво не має змоги робити довготривалi прогнози щодо подальшого розвитку Товариства. </w:t>
      </w:r>
    </w:p>
    <w:p w14:paraId="69CC04B3" w14:textId="77777777" w:rsidR="008445A8" w:rsidRDefault="008445A8">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2DD262F"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090ECD24"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Протягом звiтного перiоду Товариство не укладало деривативiв i не вчиняло iнших правочинiв щодо похiдних цiнних паперiв. Цей факт не має жодного впливу на оцiнку активiв емiтента, його зобов'язань, фiнансового стану, доходiв або витрат.</w:t>
      </w:r>
    </w:p>
    <w:p w14:paraId="70713123" w14:textId="77777777" w:rsidR="008445A8" w:rsidRDefault="008445A8">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176F8E3"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0C36E8F8"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Операцiї хеджування протягом 2025 року не використовувались.</w:t>
      </w:r>
    </w:p>
    <w:p w14:paraId="1E0FE595" w14:textId="77777777" w:rsidR="008445A8" w:rsidRDefault="008445A8">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2E73708"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Схильність особи до цінових ризиків, кредитного ризику, ризику ліквідності та/або ризику грошових потоків</w:t>
      </w:r>
    </w:p>
    <w:p w14:paraId="5B3706B2"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6908BDDE"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 </w:t>
      </w:r>
    </w:p>
    <w:p w14:paraId="0F68DA5F"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448E377E"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w:t>
      </w:r>
    </w:p>
    <w:p w14:paraId="1EF3B378"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Ризик змiни процентних ставок пов'язаний з ймовiрнiстю змiн у вартостi фiнансових iнструментiв у зв'язку зi змiнами процентних ставок. Керiвництво Товариства не має затвердженої полiтики вiдносно визначення рiвня схильностi Товариства ризику змiни вiдсоткової ставки по фiксованим або плаваючим ставкам вiдсотка. Проте, на дату залучення нових кредитiв Керiвництво приймає рiшення, грунтуючись на власному професiйному судженнi, яка ставка вiдсотка, фiксована, або плаваюча, буде найбiльш вигiдною для Товариства протягом перiоду, на який очiкується залучати кредитнi ресурси.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 характернi ринковi ризики щодо змiн вiдсоткових ставок. </w:t>
      </w:r>
    </w:p>
    <w:p w14:paraId="0638BC24"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Оскiльки Товариство не має будь-яких активiв, що приносять суттєвий процентний дохiд, фiнансовий результат та грошовий потiк вiд основної дiяльностi Товариства в цiлому не залежать вiд змiни ринкових вiдсоткових ставок по активах.</w:t>
      </w:r>
    </w:p>
    <w:p w14:paraId="499677BC"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ретельно контролює i керує своїм ризиком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Вiдповiдно до планiв Товариства, його потреби в обiгових коштах задовольняються за рахунок надходження грошових коштiв вiд операцiйної дiяльностi. </w:t>
      </w:r>
    </w:p>
    <w:p w14:paraId="2C7C4C27"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Показники поточної лiквiдностi (вiдображають спiввiдношення оборотних активiв до суми поточних зобов'язань) на кiнець 2025 року становить - 3,59 i  вiдповiдає нормативному значенню показника. Фiнансовий стан Товариства - стiйкий.</w:t>
      </w:r>
    </w:p>
    <w:p w14:paraId="37823A60"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Кредитний ризик.  Кредитний ризик - це невиконання своїх зобов'язань стороною контракту i як </w:t>
      </w:r>
      <w:r>
        <w:rPr>
          <w:rFonts w:ascii="Times New Roman CYR" w:hAnsi="Times New Roman CYR" w:cs="Times New Roman CYR"/>
          <w:kern w:val="0"/>
          <w:sz w:val="24"/>
          <w:szCs w:val="24"/>
        </w:rPr>
        <w:lastRenderedPageBreak/>
        <w:t>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i дебiторська заборгованiсть, що включає незабезпечену торгiвельну i iншу дебiторську заборгованiсть.</w:t>
      </w:r>
    </w:p>
    <w:p w14:paraId="1A065649"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утримує та не випускає фiнансовi iнструменти з метою їх продажу.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14:paraId="0028E718"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Мета управлiння фiнансовими ризиками є їх мiнiмiзацiя або мiнiмiзацiя  їх наслiдкiв.</w:t>
      </w:r>
    </w:p>
    <w:p w14:paraId="3C363C84"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Суттєвий вплив на дiяльнiсть Товариства можуть мати такi ризики як:</w:t>
      </w:r>
    </w:p>
    <w:p w14:paraId="07BC61A9" w14:textId="544FE6B0"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нестабiльнiсть та суперечливiсть законодавства;</w:t>
      </w:r>
    </w:p>
    <w:p w14:paraId="60FB39C1" w14:textId="74FACB23"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непередбаченi дiї державних органiв;</w:t>
      </w:r>
    </w:p>
    <w:p w14:paraId="20E38525" w14:textId="69C63C0E"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нестабiльнiсть економiчної (фiнансової, податкової, зовнiшньоекономiчної, iнш.) полiтики;</w:t>
      </w:r>
    </w:p>
    <w:p w14:paraId="5377A2B9" w14:textId="651B778D"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непередбачена змiна кон'юнктури внутрiшнього та/або зовнiшнього ринкiв;</w:t>
      </w:r>
    </w:p>
    <w:p w14:paraId="2FAA7B95" w14:textId="130FED9E"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непередбаченi дiї конкурентiв. </w:t>
      </w:r>
    </w:p>
    <w:p w14:paraId="3A53DDF1"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Крiм цього Товариство здiйснює свою дiяльнiсть в умовах вiйни та воєнного стану, фiнансово-економiчної кризи та iснування факторiв, що можуть вплинути на дiяльнiсть Товариства, оскiльки подальший розвиток, тривалiсть та вплив вiйни неможливо передбачити - дiяльнiсть Товариства супроводжується ризиками.</w:t>
      </w:r>
    </w:p>
    <w:p w14:paraId="3E764616"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Вплив вiйни та подiї,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Товариства.</w:t>
      </w:r>
    </w:p>
    <w:p w14:paraId="49070C62" w14:textId="4732FDC6" w:rsidR="008445A8" w:rsidRDefault="00000000" w:rsidP="00943F8A">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Передбачити масштаби впливу ризикiв на майбутнє дiяльностi Товариства на даний момент з достатньою достовiрнiстю неможливо.</w:t>
      </w:r>
    </w:p>
    <w:p w14:paraId="2E72DE79" w14:textId="77777777" w:rsidR="008445A8" w:rsidRDefault="00000000" w:rsidP="00943F8A">
      <w:pPr>
        <w:pStyle w:val="1"/>
      </w:pPr>
      <w:bookmarkStart w:id="14" w:name="_Toc227790441"/>
      <w:r>
        <w:t>1) звіт про корпоративне управління</w:t>
      </w:r>
      <w:bookmarkEnd w:id="14"/>
    </w:p>
    <w:p w14:paraId="07CD9DC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66C1ECA7" w14:textId="09E23C61" w:rsidR="00943F8A" w:rsidRDefault="00943F8A">
      <w:pPr>
        <w:widowControl w:val="0"/>
        <w:autoSpaceDE w:val="0"/>
        <w:autoSpaceDN w:val="0"/>
        <w:adjustRightInd w:val="0"/>
        <w:spacing w:after="0" w:line="240" w:lineRule="auto"/>
        <w:rPr>
          <w:rFonts w:ascii="Times New Roman CYR" w:hAnsi="Times New Roman CYR" w:cs="Times New Roman CYR"/>
          <w:kern w:val="0"/>
          <w:sz w:val="24"/>
          <w:szCs w:val="24"/>
        </w:rPr>
      </w:pPr>
    </w:p>
    <w:p w14:paraId="3715DBF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кодекс корпоративного управління, яким керується особа</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6799"/>
      </w:tblGrid>
      <w:tr w:rsidR="008445A8" w14:paraId="06E8DBD0" w14:textId="77777777" w:rsidTr="00943F8A">
        <w:trPr>
          <w:trHeight w:val="200"/>
        </w:trPr>
        <w:tc>
          <w:tcPr>
            <w:tcW w:w="4000" w:type="dxa"/>
            <w:tcBorders>
              <w:top w:val="single" w:sz="6" w:space="0" w:color="auto"/>
              <w:bottom w:val="single" w:sz="6" w:space="0" w:color="auto"/>
              <w:right w:val="single" w:sz="6" w:space="0" w:color="auto"/>
            </w:tcBorders>
            <w:vAlign w:val="center"/>
          </w:tcPr>
          <w:p w14:paraId="5CA3D9B5"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6799" w:type="dxa"/>
            <w:tcBorders>
              <w:top w:val="single" w:sz="6" w:space="0" w:color="auto"/>
              <w:left w:val="single" w:sz="6" w:space="0" w:color="auto"/>
              <w:bottom w:val="single" w:sz="6" w:space="0" w:color="auto"/>
            </w:tcBorders>
            <w:vAlign w:val="center"/>
          </w:tcPr>
          <w:p w14:paraId="14E3EC3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Прийнято рішення про застосування іншого кодексу</w:t>
            </w:r>
          </w:p>
        </w:tc>
      </w:tr>
      <w:tr w:rsidR="008445A8" w14:paraId="6F9B6F8B" w14:textId="77777777" w:rsidTr="00943F8A">
        <w:trPr>
          <w:trHeight w:val="200"/>
        </w:trPr>
        <w:tc>
          <w:tcPr>
            <w:tcW w:w="4000" w:type="dxa"/>
            <w:tcBorders>
              <w:top w:val="single" w:sz="6" w:space="0" w:color="auto"/>
              <w:bottom w:val="single" w:sz="6" w:space="0" w:color="auto"/>
              <w:right w:val="single" w:sz="6" w:space="0" w:color="auto"/>
            </w:tcBorders>
            <w:vAlign w:val="center"/>
          </w:tcPr>
          <w:p w14:paraId="2E455D08"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Назва органу управління, яким прийнято рішення про затвердження застосування іншого кодексу</w:t>
            </w:r>
          </w:p>
        </w:tc>
        <w:tc>
          <w:tcPr>
            <w:tcW w:w="6799" w:type="dxa"/>
            <w:tcBorders>
              <w:top w:val="single" w:sz="6" w:space="0" w:color="auto"/>
              <w:left w:val="single" w:sz="6" w:space="0" w:color="auto"/>
              <w:bottom w:val="single" w:sz="6" w:space="0" w:color="auto"/>
            </w:tcBorders>
            <w:vAlign w:val="center"/>
          </w:tcPr>
          <w:p w14:paraId="360EC4A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Загальнi збори акцiонерiв прийняли рiшення: Застосовувати Кодекс корпоративного управлiння, затверджений рiшенням Нацiональної комiсiї з цiнних паперiв та фондового ринку вiд 12.03.2020 № 118</w:t>
            </w:r>
          </w:p>
        </w:tc>
      </w:tr>
      <w:tr w:rsidR="008445A8" w14:paraId="5293B85F" w14:textId="77777777" w:rsidTr="00943F8A">
        <w:trPr>
          <w:trHeight w:val="200"/>
        </w:trPr>
        <w:tc>
          <w:tcPr>
            <w:tcW w:w="4000" w:type="dxa"/>
            <w:tcBorders>
              <w:top w:val="single" w:sz="6" w:space="0" w:color="auto"/>
              <w:bottom w:val="single" w:sz="6" w:space="0" w:color="auto"/>
              <w:right w:val="single" w:sz="6" w:space="0" w:color="auto"/>
            </w:tcBorders>
            <w:vAlign w:val="center"/>
          </w:tcPr>
          <w:p w14:paraId="391313C5"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прийняття рішення щодо затвердження застосування іншого кодексу</w:t>
            </w:r>
          </w:p>
        </w:tc>
        <w:tc>
          <w:tcPr>
            <w:tcW w:w="6799" w:type="dxa"/>
            <w:tcBorders>
              <w:top w:val="single" w:sz="6" w:space="0" w:color="auto"/>
              <w:left w:val="single" w:sz="6" w:space="0" w:color="auto"/>
              <w:bottom w:val="single" w:sz="6" w:space="0" w:color="auto"/>
            </w:tcBorders>
            <w:vAlign w:val="center"/>
          </w:tcPr>
          <w:p w14:paraId="2BEA322D"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15.04.2024</w:t>
            </w:r>
          </w:p>
        </w:tc>
      </w:tr>
      <w:tr w:rsidR="008445A8" w14:paraId="00487BFB" w14:textId="77777777" w:rsidTr="00943F8A">
        <w:trPr>
          <w:trHeight w:val="200"/>
        </w:trPr>
        <w:tc>
          <w:tcPr>
            <w:tcW w:w="4000" w:type="dxa"/>
            <w:tcBorders>
              <w:top w:val="single" w:sz="6" w:space="0" w:color="auto"/>
              <w:bottom w:val="single" w:sz="6" w:space="0" w:color="auto"/>
              <w:right w:val="single" w:sz="6" w:space="0" w:color="auto"/>
            </w:tcBorders>
            <w:vAlign w:val="center"/>
          </w:tcPr>
          <w:p w14:paraId="0814EE0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URL-адреса з текстом кодексу</w:t>
            </w:r>
          </w:p>
        </w:tc>
        <w:tc>
          <w:tcPr>
            <w:tcW w:w="6799" w:type="dxa"/>
            <w:tcBorders>
              <w:top w:val="single" w:sz="6" w:space="0" w:color="auto"/>
              <w:left w:val="single" w:sz="6" w:space="0" w:color="auto"/>
              <w:bottom w:val="single" w:sz="6" w:space="0" w:color="auto"/>
            </w:tcBorders>
            <w:vAlign w:val="center"/>
          </w:tcPr>
          <w:p w14:paraId="25FD44E3"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https://www.nssmc.gov.ua/wp-content/uploads/2020/03/corporate-governance-code_final_ukr.pdf</w:t>
            </w:r>
          </w:p>
        </w:tc>
      </w:tr>
    </w:tbl>
    <w:p w14:paraId="77C8F28B"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p w14:paraId="730DBEB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практику корпоративного управління особи, застосовувану понад визначені законодавством вимоги</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5299"/>
      </w:tblGrid>
      <w:tr w:rsidR="008445A8" w14:paraId="78F8C4BA" w14:textId="77777777" w:rsidTr="00943F8A">
        <w:trPr>
          <w:trHeight w:val="200"/>
        </w:trPr>
        <w:tc>
          <w:tcPr>
            <w:tcW w:w="4000" w:type="dxa"/>
            <w:tcBorders>
              <w:top w:val="single" w:sz="6" w:space="0" w:color="auto"/>
              <w:bottom w:val="single" w:sz="6" w:space="0" w:color="auto"/>
              <w:right w:val="single" w:sz="6" w:space="0" w:color="auto"/>
            </w:tcBorders>
            <w:vAlign w:val="center"/>
          </w:tcPr>
          <w:p w14:paraId="7159B928"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1A21358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Відповідність практики (Так/Ні)</w:t>
            </w:r>
          </w:p>
        </w:tc>
        <w:tc>
          <w:tcPr>
            <w:tcW w:w="5299" w:type="dxa"/>
            <w:tcBorders>
              <w:top w:val="single" w:sz="6" w:space="0" w:color="auto"/>
              <w:left w:val="single" w:sz="6" w:space="0" w:color="auto"/>
              <w:bottom w:val="single" w:sz="6" w:space="0" w:color="auto"/>
            </w:tcBorders>
            <w:vAlign w:val="center"/>
          </w:tcPr>
          <w:p w14:paraId="070F81F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Опис наявної практики/обґрунтування відхилення</w:t>
            </w:r>
          </w:p>
        </w:tc>
      </w:tr>
      <w:tr w:rsidR="008445A8" w14:paraId="6920B050" w14:textId="77777777" w:rsidTr="00943F8A">
        <w:trPr>
          <w:trHeight w:val="200"/>
        </w:trPr>
        <w:tc>
          <w:tcPr>
            <w:tcW w:w="10799" w:type="dxa"/>
            <w:gridSpan w:val="3"/>
            <w:tcBorders>
              <w:top w:val="single" w:sz="6" w:space="0" w:color="auto"/>
              <w:bottom w:val="single" w:sz="6" w:space="0" w:color="auto"/>
            </w:tcBorders>
          </w:tcPr>
          <w:p w14:paraId="7AA00D07" w14:textId="77777777" w:rsidR="008445A8"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Цілі особи</w:t>
            </w:r>
          </w:p>
        </w:tc>
      </w:tr>
      <w:tr w:rsidR="008445A8" w14:paraId="3EA14D4D" w14:textId="77777777" w:rsidTr="00943F8A">
        <w:trPr>
          <w:trHeight w:val="200"/>
        </w:trPr>
        <w:tc>
          <w:tcPr>
            <w:tcW w:w="4000" w:type="dxa"/>
            <w:tcBorders>
              <w:top w:val="single" w:sz="6" w:space="0" w:color="auto"/>
              <w:bottom w:val="single" w:sz="6" w:space="0" w:color="auto"/>
              <w:right w:val="single" w:sz="6" w:space="0" w:color="auto"/>
            </w:tcBorders>
          </w:tcPr>
          <w:p w14:paraId="2618E71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статуті та/або внутрішніх </w:t>
            </w:r>
            <w:r>
              <w:rPr>
                <w:rFonts w:ascii="Times New Roman CYR" w:hAnsi="Times New Roman CYR" w:cs="Times New Roman CYR"/>
                <w:kern w:val="0"/>
                <w:sz w:val="24"/>
                <w:szCs w:val="24"/>
              </w:rPr>
              <w:lastRenderedPageBreak/>
              <w:t>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246765F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так</w:t>
            </w:r>
          </w:p>
        </w:tc>
        <w:tc>
          <w:tcPr>
            <w:tcW w:w="5299" w:type="dxa"/>
            <w:tcBorders>
              <w:top w:val="single" w:sz="6" w:space="0" w:color="auto"/>
              <w:left w:val="single" w:sz="6" w:space="0" w:color="auto"/>
              <w:bottom w:val="single" w:sz="6" w:space="0" w:color="auto"/>
            </w:tcBorders>
          </w:tcPr>
          <w:p w14:paraId="2DC0203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Вiдповiдно до Статуту Товариство створене з </w:t>
            </w:r>
            <w:r>
              <w:rPr>
                <w:rFonts w:ascii="Times New Roman CYR" w:hAnsi="Times New Roman CYR" w:cs="Times New Roman CYR"/>
                <w:kern w:val="0"/>
                <w:sz w:val="24"/>
                <w:szCs w:val="24"/>
              </w:rPr>
              <w:lastRenderedPageBreak/>
              <w:t>метою одержання прибутку на основi здiйснення пiдприємницької дiяльностi.</w:t>
            </w:r>
          </w:p>
        </w:tc>
      </w:tr>
      <w:tr w:rsidR="008445A8" w14:paraId="48241EA1" w14:textId="77777777" w:rsidTr="00943F8A">
        <w:trPr>
          <w:trHeight w:val="200"/>
        </w:trPr>
        <w:tc>
          <w:tcPr>
            <w:tcW w:w="10799" w:type="dxa"/>
            <w:gridSpan w:val="3"/>
            <w:tcBorders>
              <w:top w:val="single" w:sz="6" w:space="0" w:color="auto"/>
              <w:bottom w:val="single" w:sz="6" w:space="0" w:color="auto"/>
            </w:tcBorders>
          </w:tcPr>
          <w:p w14:paraId="4D1F62F5" w14:textId="77777777" w:rsidR="008445A8"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2. Акціонери та стейкхолдери</w:t>
            </w:r>
          </w:p>
        </w:tc>
      </w:tr>
      <w:tr w:rsidR="008445A8" w14:paraId="61AF0FE5" w14:textId="77777777" w:rsidTr="00943F8A">
        <w:trPr>
          <w:trHeight w:val="200"/>
        </w:trPr>
        <w:tc>
          <w:tcPr>
            <w:tcW w:w="4000" w:type="dxa"/>
            <w:tcBorders>
              <w:top w:val="single" w:sz="6" w:space="0" w:color="auto"/>
              <w:bottom w:val="single" w:sz="6" w:space="0" w:color="auto"/>
              <w:right w:val="single" w:sz="6" w:space="0" w:color="auto"/>
            </w:tcBorders>
          </w:tcPr>
          <w:p w14:paraId="2CB7E739"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262E3C4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56CBC0C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Статутом передбачений весь обсяг прав акцiонерiв, визначений законом. </w:t>
            </w:r>
          </w:p>
        </w:tc>
      </w:tr>
      <w:tr w:rsidR="008445A8" w14:paraId="5AE1A538" w14:textId="77777777" w:rsidTr="00943F8A">
        <w:trPr>
          <w:trHeight w:val="200"/>
        </w:trPr>
        <w:tc>
          <w:tcPr>
            <w:tcW w:w="4000" w:type="dxa"/>
            <w:tcBorders>
              <w:top w:val="single" w:sz="6" w:space="0" w:color="auto"/>
              <w:bottom w:val="single" w:sz="6" w:space="0" w:color="auto"/>
              <w:right w:val="single" w:sz="6" w:space="0" w:color="auto"/>
            </w:tcBorders>
          </w:tcPr>
          <w:p w14:paraId="1401A53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1E2C5E2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27253EA9"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Статутом передбачений однаковий обсяг прав акцiонерiв вiдповiдно до закону незалежно вiд кiлькостi акцiй, якими вони володiють.</w:t>
            </w:r>
          </w:p>
        </w:tc>
      </w:tr>
      <w:tr w:rsidR="008445A8" w14:paraId="2AB2396E" w14:textId="77777777" w:rsidTr="00943F8A">
        <w:trPr>
          <w:trHeight w:val="200"/>
        </w:trPr>
        <w:tc>
          <w:tcPr>
            <w:tcW w:w="10799" w:type="dxa"/>
            <w:gridSpan w:val="3"/>
            <w:tcBorders>
              <w:top w:val="single" w:sz="6" w:space="0" w:color="auto"/>
              <w:bottom w:val="single" w:sz="6" w:space="0" w:color="auto"/>
            </w:tcBorders>
          </w:tcPr>
          <w:p w14:paraId="1D8C4EA8" w14:textId="77777777" w:rsidR="008445A8"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загальні збори акціонерів</w:t>
            </w:r>
          </w:p>
        </w:tc>
      </w:tr>
      <w:tr w:rsidR="008445A8" w14:paraId="4B65B32C" w14:textId="77777777" w:rsidTr="00943F8A">
        <w:trPr>
          <w:trHeight w:val="200"/>
        </w:trPr>
        <w:tc>
          <w:tcPr>
            <w:tcW w:w="4000" w:type="dxa"/>
            <w:tcBorders>
              <w:top w:val="single" w:sz="6" w:space="0" w:color="auto"/>
              <w:bottom w:val="single" w:sz="6" w:space="0" w:color="auto"/>
              <w:right w:val="single" w:sz="6" w:space="0" w:color="auto"/>
            </w:tcBorders>
          </w:tcPr>
          <w:p w14:paraId="125205D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6FB774A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6C04140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Повiдомлення про проведення Загальних зборiв акцiонерiв надсилається та оприлюднюється не пiзнiше нiж за 30 днiв до дня проведення Загальних зборiв акцiонерiв. Вiд дати надсилання повiдомлення Товариство або акцiонери, якi скликають Загальнi збори акцiонерiв, надають акцiонерам можливiсть ознайомитись з документами, необхiдними для прийняття рiшень з питань, включених до проєкту порядку денного та порядку денного, а також проєктiв рiшень щодо них.</w:t>
            </w:r>
          </w:p>
          <w:p w14:paraId="7381EC4B"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p w14:paraId="5A52F4A7"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Повiдомлення про скликання загальних зборiв оприлюднюється та надсилається акцiонерам в порядку, визначеному закодавством про депозитарну систему України, на дату, визначену особою, яка скликає загальнi збори. Така дата не може передувати дню прийняття рiшення про скликання загальних зборiв. Мiж такою датою та датою проведення загальних зборiв має бути принаймнi 30 днiв, а у випадку, скликання позачергових Загальних зборiв акцiонерiв за скороченою процедурою - 15 днiв. Акцiонери вiд дати надсилання повiдомлення до дати проведення Зборiв, мають право: - ознайомитися з документами, необхiдними для прийняття рiшень з питань порядку денного Зборiв; - отримати вiдповiдi на запитання щодо питань, включених до порядку денного Зборiв. У разi отримання належним чином оформленого запиту вiд акцiонера, особа, вiдповiдальна за ознайомлення акцiонерiв з вiдповiдними документами, направляє такi документи на адресу електронної пошти акцiонера, з якої направлено запит, iз засвiдченням документiв квалiфiкованим електронним пiдписом уповноваженої особи та/або iншим засобом електронної iдентифiкацiї, що вiдповiдає вимогам, визначеним Нацiональною комiсiєю з цiнних паперiв та фондового ринку. До дати </w:t>
            </w:r>
            <w:r>
              <w:rPr>
                <w:rFonts w:ascii="Times New Roman CYR" w:hAnsi="Times New Roman CYR" w:cs="Times New Roman CYR"/>
                <w:kern w:val="0"/>
                <w:sz w:val="24"/>
                <w:szCs w:val="24"/>
              </w:rPr>
              <w:lastRenderedPageBreak/>
              <w:t xml:space="preserve">проведення Зборiв Товариство надає вiдповiдi на письмовi запитання акцiонерiв щодо питань, включених до порядку денного Зборiв, отриманi Товариством не пiзнiше нiж за один робочий день до дати проведення Зборiв. В день Зборiв акцiонери можуть отримати вiдповiдi на запитання в мiстi проведення зборiв (в разi проведення очних загальних зборiв). Вiдповiднi запити направляються акцiонерами на адресу електронної пошти iз зазначенням реквiзитiв акцiонера та засвiдченням такого запиту пiдписом акцiонера. Емiтент може надати одну загальну вiдповiдь на всi запитання однакового змiсту.  </w:t>
            </w:r>
          </w:p>
          <w:p w14:paraId="3B808ACD"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p w14:paraId="4D59B609"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Кожний акцiонер має право внести пропозицiї щодо питань, включених до проєкту порядку денного Загальних зборiв акцiонерiв, а також щодо нових кандидатiв до складу органiв товариства. Пропозицiї щодо кандидатiв до складу органiв товариства вносяться не пiзнiше нiж за 7 днiв до дати проведення загальних зборiв. Акцiонери мають право до проведення Загальних зборiв акцiонерiв ознайомитися з текстом i формою бюлетенiв (офiцiйно виготовленими зразками) пiсля затвердження їх Наглядовою радою. Вiдхилення понад визначенi законодавством вимоги вiдсутнi</w:t>
            </w:r>
          </w:p>
          <w:p w14:paraId="05A94FC4"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8445A8" w14:paraId="1883E79D" w14:textId="77777777" w:rsidTr="00943F8A">
        <w:trPr>
          <w:trHeight w:val="200"/>
        </w:trPr>
        <w:tc>
          <w:tcPr>
            <w:tcW w:w="4000" w:type="dxa"/>
            <w:tcBorders>
              <w:top w:val="single" w:sz="6" w:space="0" w:color="auto"/>
              <w:bottom w:val="single" w:sz="6" w:space="0" w:color="auto"/>
              <w:right w:val="single" w:sz="6" w:space="0" w:color="auto"/>
            </w:tcBorders>
          </w:tcPr>
          <w:p w14:paraId="179775D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28900D8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3962A5E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Бiографiчнi данi про кандидатiв до складу органiв управлiння розкриваються у бюлетенi для кумулятивного голосування (у випадку обрання членiв наглядової ради), який згiдно чинного законодавства оприлюднюється (розкривається) не пiзнiше нiж за 4 днi до дати зборiв. В разi прийняття Загальними зборами та Наглядовою радою рiшення про змiну iнших посадових осiб Товариства, бiографiчнi данi розкриваються в особливiй iнформацiї, яка оприлюднюється на сайтi Товариства пiсля прийняття рiшення. Вiдхилення понад визначенi законодавством вимоги вiдсутнi.</w:t>
            </w:r>
          </w:p>
        </w:tc>
      </w:tr>
      <w:tr w:rsidR="008445A8" w14:paraId="01B32ECB" w14:textId="77777777" w:rsidTr="00943F8A">
        <w:trPr>
          <w:trHeight w:val="200"/>
        </w:trPr>
        <w:tc>
          <w:tcPr>
            <w:tcW w:w="4000" w:type="dxa"/>
            <w:tcBorders>
              <w:top w:val="single" w:sz="6" w:space="0" w:color="auto"/>
              <w:bottom w:val="single" w:sz="6" w:space="0" w:color="auto"/>
              <w:right w:val="single" w:sz="6" w:space="0" w:color="auto"/>
            </w:tcBorders>
          </w:tcPr>
          <w:p w14:paraId="1759313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53C1501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3A2A3EA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Для вирiшення будь-яких питань, що належать до компетенцiї Загальних зборiв акцiонерiв, можуть проводитися дистанцiйнi Загальнi збори акцiонерiв. У такому разi, волевиявлення акцiонерiв фiксується шляхом опитування, що проводиться через депозитарну систему України. Документи, необхiднi для прийняття рiшень з питань, включених до проєкту порядку денного та порядку денного, надаються акцiонеру в тому </w:t>
            </w:r>
            <w:r>
              <w:rPr>
                <w:rFonts w:ascii="Times New Roman CYR" w:hAnsi="Times New Roman CYR" w:cs="Times New Roman CYR"/>
                <w:kern w:val="0"/>
                <w:sz w:val="24"/>
                <w:szCs w:val="24"/>
              </w:rPr>
              <w:lastRenderedPageBreak/>
              <w:t>числi в електроннiй формi на його запит, який був направлений акцiонером на офiцiйну електронну пошту Товариства.</w:t>
            </w:r>
          </w:p>
        </w:tc>
      </w:tr>
      <w:tr w:rsidR="008445A8" w14:paraId="44538674" w14:textId="77777777" w:rsidTr="00943F8A">
        <w:trPr>
          <w:trHeight w:val="200"/>
        </w:trPr>
        <w:tc>
          <w:tcPr>
            <w:tcW w:w="4000" w:type="dxa"/>
            <w:tcBorders>
              <w:top w:val="single" w:sz="6" w:space="0" w:color="auto"/>
              <w:bottom w:val="single" w:sz="6" w:space="0" w:color="auto"/>
              <w:right w:val="single" w:sz="6" w:space="0" w:color="auto"/>
            </w:tcBorders>
          </w:tcPr>
          <w:p w14:paraId="5216E136"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52CAA8B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43B65123"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Статутом не передбачається обов'язкова участь керiвника, фiнансового директора i зовнiшнього аудитора у рiчних загальних зборах. Але на очних Загальних зборах за запрошенням особи, яка скликає Загальнi збори, можуть бути присутнi  Генеральний директор, представник аудитора, iншi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 Вiдхилення понад визначенi законодавством вимоги вiдсутнi.</w:t>
            </w:r>
          </w:p>
        </w:tc>
      </w:tr>
      <w:tr w:rsidR="008445A8" w14:paraId="1B8A920F" w14:textId="77777777" w:rsidTr="00943F8A">
        <w:trPr>
          <w:trHeight w:val="200"/>
        </w:trPr>
        <w:tc>
          <w:tcPr>
            <w:tcW w:w="4000" w:type="dxa"/>
            <w:tcBorders>
              <w:top w:val="single" w:sz="6" w:space="0" w:color="auto"/>
              <w:bottom w:val="single" w:sz="6" w:space="0" w:color="auto"/>
              <w:right w:val="single" w:sz="6" w:space="0" w:color="auto"/>
            </w:tcBorders>
          </w:tcPr>
          <w:p w14:paraId="5359E8B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3B41360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4FC389C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Особи, якi беруть участь у очних загальних зборах мають право поставити уснi запитання та отримати вiдповiдi на них. Розгляд питань порядку денного очних Загальних зборiв вiдбувається за регламентом. </w:t>
            </w:r>
          </w:p>
        </w:tc>
      </w:tr>
      <w:tr w:rsidR="008445A8" w14:paraId="23FA584E" w14:textId="77777777" w:rsidTr="00943F8A">
        <w:trPr>
          <w:trHeight w:val="200"/>
        </w:trPr>
        <w:tc>
          <w:tcPr>
            <w:tcW w:w="4000" w:type="dxa"/>
            <w:tcBorders>
              <w:top w:val="single" w:sz="6" w:space="0" w:color="auto"/>
              <w:bottom w:val="single" w:sz="6" w:space="0" w:color="auto"/>
              <w:right w:val="single" w:sz="6" w:space="0" w:color="auto"/>
            </w:tcBorders>
          </w:tcPr>
          <w:p w14:paraId="2E120458"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043D74F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44BD0F22"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Регламент проведення загальних зборiв акцiонерiв визначено Статутом та Положенням про загальнi збори акцiонерiв.</w:t>
            </w:r>
          </w:p>
        </w:tc>
      </w:tr>
      <w:tr w:rsidR="008445A8" w14:paraId="2106EF3D" w14:textId="77777777" w:rsidTr="00943F8A">
        <w:trPr>
          <w:trHeight w:val="200"/>
        </w:trPr>
        <w:tc>
          <w:tcPr>
            <w:tcW w:w="4000" w:type="dxa"/>
            <w:tcBorders>
              <w:top w:val="single" w:sz="6" w:space="0" w:color="auto"/>
              <w:bottom w:val="single" w:sz="6" w:space="0" w:color="auto"/>
              <w:right w:val="single" w:sz="6" w:space="0" w:color="auto"/>
            </w:tcBorders>
          </w:tcPr>
          <w:p w14:paraId="561A70B7"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4F63082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253C9AA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Протокол Загальних зборiв акцiонерiв протягом 5 робочих днiв з дня його складення, але не пiзнiше 10 днiв з дати проведення Загальних зборiв акцiонерiв, розмiщується на вебсайтi Товариства разом з протоколами про пiдсумки голосування на загальних зборах акцiонерiв. Вiдхилення понад визначенi законодавством вимоги вiдсутнi.</w:t>
            </w:r>
          </w:p>
        </w:tc>
      </w:tr>
      <w:tr w:rsidR="008445A8" w14:paraId="7AA473D4" w14:textId="77777777" w:rsidTr="00943F8A">
        <w:trPr>
          <w:trHeight w:val="200"/>
        </w:trPr>
        <w:tc>
          <w:tcPr>
            <w:tcW w:w="4000" w:type="dxa"/>
            <w:tcBorders>
              <w:top w:val="single" w:sz="6" w:space="0" w:color="auto"/>
              <w:bottom w:val="single" w:sz="6" w:space="0" w:color="auto"/>
              <w:right w:val="single" w:sz="6" w:space="0" w:color="auto"/>
            </w:tcBorders>
          </w:tcPr>
          <w:p w14:paraId="2214AB76"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0E029F7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15AC6AA8"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Вебсайт особи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 </w:t>
            </w:r>
          </w:p>
          <w:p w14:paraId="12845B0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 http://chern-mont.pat.ua/</w:t>
            </w:r>
          </w:p>
        </w:tc>
      </w:tr>
      <w:tr w:rsidR="008445A8" w14:paraId="1F0F63F1" w14:textId="77777777" w:rsidTr="00943F8A">
        <w:trPr>
          <w:trHeight w:val="200"/>
        </w:trPr>
        <w:tc>
          <w:tcPr>
            <w:tcW w:w="10799" w:type="dxa"/>
            <w:gridSpan w:val="3"/>
            <w:tcBorders>
              <w:top w:val="single" w:sz="6" w:space="0" w:color="auto"/>
              <w:bottom w:val="single" w:sz="6" w:space="0" w:color="auto"/>
            </w:tcBorders>
          </w:tcPr>
          <w:p w14:paraId="11FC81E2" w14:textId="77777777" w:rsidR="008445A8"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2) взаємодія з акціонерами</w:t>
            </w:r>
          </w:p>
        </w:tc>
      </w:tr>
      <w:tr w:rsidR="008445A8" w14:paraId="00B3AB22" w14:textId="77777777" w:rsidTr="00943F8A">
        <w:trPr>
          <w:trHeight w:val="200"/>
        </w:trPr>
        <w:tc>
          <w:tcPr>
            <w:tcW w:w="4000" w:type="dxa"/>
            <w:tcBorders>
              <w:top w:val="single" w:sz="6" w:space="0" w:color="auto"/>
              <w:bottom w:val="single" w:sz="6" w:space="0" w:color="auto"/>
              <w:right w:val="single" w:sz="6" w:space="0" w:color="auto"/>
            </w:tcBorders>
          </w:tcPr>
          <w:p w14:paraId="2C79C7C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56F2E69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3F8587B3"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Окрема полiтика Радою не затверджувалася, взаємодiя емiтента  з акцiонерами вiдбувається згiдно з чинним законодавством. Вiдхилення понад визначенi законодавством вимоги вiдсутнi.</w:t>
            </w:r>
          </w:p>
        </w:tc>
      </w:tr>
      <w:tr w:rsidR="008445A8" w14:paraId="57B1F452" w14:textId="77777777" w:rsidTr="00943F8A">
        <w:trPr>
          <w:trHeight w:val="200"/>
        </w:trPr>
        <w:tc>
          <w:tcPr>
            <w:tcW w:w="4000" w:type="dxa"/>
            <w:tcBorders>
              <w:top w:val="single" w:sz="6" w:space="0" w:color="auto"/>
              <w:bottom w:val="single" w:sz="6" w:space="0" w:color="auto"/>
              <w:right w:val="single" w:sz="6" w:space="0" w:color="auto"/>
            </w:tcBorders>
          </w:tcPr>
          <w:p w14:paraId="07B8E74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5B8E7EC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04A20BF9"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Вiддiл з питань взаємодiї з iнвесторами/акцiонерами не створений. Функцiї по взаємодiї з iнвесторами/акцiонерами здiйснює виконавчий орган та наглядова рада в межах їх повноважень. Акцiонери/iнвестори не мають перешкод при зверненнi до емiтента. Вiдхилення понад визначенi законодавством вимоги вiдсутнi.</w:t>
            </w:r>
          </w:p>
        </w:tc>
      </w:tr>
      <w:tr w:rsidR="008445A8" w14:paraId="7871A4D8" w14:textId="77777777" w:rsidTr="00943F8A">
        <w:trPr>
          <w:trHeight w:val="200"/>
        </w:trPr>
        <w:tc>
          <w:tcPr>
            <w:tcW w:w="10799" w:type="dxa"/>
            <w:gridSpan w:val="3"/>
            <w:tcBorders>
              <w:top w:val="single" w:sz="6" w:space="0" w:color="auto"/>
              <w:bottom w:val="single" w:sz="6" w:space="0" w:color="auto"/>
            </w:tcBorders>
          </w:tcPr>
          <w:p w14:paraId="60F6D5B7" w14:textId="77777777" w:rsidR="008445A8"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3) поглинання</w:t>
            </w:r>
          </w:p>
        </w:tc>
      </w:tr>
      <w:tr w:rsidR="008445A8" w14:paraId="34462D94" w14:textId="77777777" w:rsidTr="00943F8A">
        <w:trPr>
          <w:trHeight w:val="200"/>
        </w:trPr>
        <w:tc>
          <w:tcPr>
            <w:tcW w:w="4000" w:type="dxa"/>
            <w:tcBorders>
              <w:top w:val="single" w:sz="6" w:space="0" w:color="auto"/>
              <w:bottom w:val="single" w:sz="6" w:space="0" w:color="auto"/>
              <w:right w:val="single" w:sz="6" w:space="0" w:color="auto"/>
            </w:tcBorders>
          </w:tcPr>
          <w:p w14:paraId="3ACDEAB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визначено принципи, як вона діятиме у разі пропозиції щодо поглинання, зокрема:</w:t>
            </w:r>
          </w:p>
          <w:p w14:paraId="08B2CFF2"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 не вчиняти дії щодо протидії поглинанню без відповідного рішення загальних зборів;</w:t>
            </w:r>
          </w:p>
          <w:p w14:paraId="4EE0196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надавати акціонерам збалансований аналіз недоліків і переваг будь-якої пропозиції щодо поглинання;</w:t>
            </w:r>
          </w:p>
          <w:p w14:paraId="063A8D5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0F4DC43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356D1187"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Окрема полiтика Радою не затверджувалася, взаємодiя емiтента  з акцiонерами вiдбувається згiдно з чинним законодавством. Вiдхилення понад визначенi законодавством вимоги вiдсутнi.</w:t>
            </w:r>
          </w:p>
        </w:tc>
      </w:tr>
      <w:tr w:rsidR="008445A8" w14:paraId="14B608F4" w14:textId="77777777" w:rsidTr="00943F8A">
        <w:trPr>
          <w:trHeight w:val="200"/>
        </w:trPr>
        <w:tc>
          <w:tcPr>
            <w:tcW w:w="10799" w:type="dxa"/>
            <w:gridSpan w:val="3"/>
            <w:tcBorders>
              <w:top w:val="single" w:sz="6" w:space="0" w:color="auto"/>
              <w:bottom w:val="single" w:sz="6" w:space="0" w:color="auto"/>
            </w:tcBorders>
          </w:tcPr>
          <w:p w14:paraId="034F4FD3" w14:textId="77777777" w:rsidR="008445A8"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 xml:space="preserve">4) інші стейкхолдери </w:t>
            </w:r>
          </w:p>
        </w:tc>
      </w:tr>
      <w:tr w:rsidR="008445A8" w14:paraId="221AAA0B" w14:textId="77777777" w:rsidTr="00943F8A">
        <w:trPr>
          <w:trHeight w:val="200"/>
        </w:trPr>
        <w:tc>
          <w:tcPr>
            <w:tcW w:w="4000" w:type="dxa"/>
            <w:tcBorders>
              <w:top w:val="single" w:sz="6" w:space="0" w:color="auto"/>
              <w:bottom w:val="single" w:sz="6" w:space="0" w:color="auto"/>
              <w:right w:val="single" w:sz="6" w:space="0" w:color="auto"/>
            </w:tcBorders>
          </w:tcPr>
          <w:p w14:paraId="26822E12"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6B2E203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63968FE2"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Окрема полiтика Радою не затверджувалася, взаємодiя емiтента  з акцiонерами вiдбувається згiдно з чинним законодавством. Вiдхилення понад визначенi законодавством вимоги вiдсутнi.</w:t>
            </w:r>
          </w:p>
        </w:tc>
      </w:tr>
      <w:tr w:rsidR="008445A8" w14:paraId="51F99BE5" w14:textId="77777777" w:rsidTr="00943F8A">
        <w:trPr>
          <w:trHeight w:val="200"/>
        </w:trPr>
        <w:tc>
          <w:tcPr>
            <w:tcW w:w="4000" w:type="dxa"/>
            <w:tcBorders>
              <w:top w:val="single" w:sz="6" w:space="0" w:color="auto"/>
              <w:bottom w:val="single" w:sz="6" w:space="0" w:color="auto"/>
              <w:right w:val="single" w:sz="6" w:space="0" w:color="auto"/>
            </w:tcBorders>
          </w:tcPr>
          <w:p w14:paraId="73FA32C6"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607ABA6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5F4E17F3"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Товариством не визначено перелiк своїх 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8445A8" w14:paraId="21E5DB11" w14:textId="77777777" w:rsidTr="00943F8A">
        <w:trPr>
          <w:trHeight w:val="200"/>
        </w:trPr>
        <w:tc>
          <w:tcPr>
            <w:tcW w:w="4000" w:type="dxa"/>
            <w:tcBorders>
              <w:top w:val="single" w:sz="6" w:space="0" w:color="auto"/>
              <w:bottom w:val="single" w:sz="6" w:space="0" w:color="auto"/>
              <w:right w:val="single" w:sz="6" w:space="0" w:color="auto"/>
            </w:tcBorders>
          </w:tcPr>
          <w:p w14:paraId="6FDE792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44D9D82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74454E9D"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розкриває звiт щодо аспектiв взаємодiї зi стейкхолдерами. Вiдхилення понад визначенi законодавством вимоги вiдсутнi.</w:t>
            </w:r>
          </w:p>
        </w:tc>
      </w:tr>
      <w:tr w:rsidR="008445A8" w14:paraId="6B340BAE" w14:textId="77777777" w:rsidTr="00943F8A">
        <w:trPr>
          <w:trHeight w:val="200"/>
        </w:trPr>
        <w:tc>
          <w:tcPr>
            <w:tcW w:w="10799" w:type="dxa"/>
            <w:gridSpan w:val="3"/>
            <w:tcBorders>
              <w:top w:val="single" w:sz="6" w:space="0" w:color="auto"/>
              <w:bottom w:val="single" w:sz="6" w:space="0" w:color="auto"/>
            </w:tcBorders>
          </w:tcPr>
          <w:p w14:paraId="0A11E2BC" w14:textId="77777777" w:rsidR="008445A8"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3. Наглядова рада</w:t>
            </w:r>
          </w:p>
        </w:tc>
      </w:tr>
      <w:tr w:rsidR="008445A8" w14:paraId="59715E6D" w14:textId="77777777" w:rsidTr="00943F8A">
        <w:trPr>
          <w:trHeight w:val="200"/>
        </w:trPr>
        <w:tc>
          <w:tcPr>
            <w:tcW w:w="4000" w:type="dxa"/>
            <w:tcBorders>
              <w:top w:val="single" w:sz="6" w:space="0" w:color="auto"/>
              <w:bottom w:val="single" w:sz="6" w:space="0" w:color="auto"/>
              <w:right w:val="single" w:sz="6" w:space="0" w:color="auto"/>
            </w:tcBorders>
          </w:tcPr>
          <w:p w14:paraId="46B0F3B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0D81B34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43C78CCD"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не входять до складу наглядових рад у бiльш нiж 3 iнших юридичних особах.</w:t>
            </w:r>
          </w:p>
        </w:tc>
      </w:tr>
      <w:tr w:rsidR="008445A8" w14:paraId="3E2213A8" w14:textId="77777777" w:rsidTr="00943F8A">
        <w:trPr>
          <w:trHeight w:val="200"/>
        </w:trPr>
        <w:tc>
          <w:tcPr>
            <w:tcW w:w="4000" w:type="dxa"/>
            <w:tcBorders>
              <w:top w:val="single" w:sz="6" w:space="0" w:color="auto"/>
              <w:bottom w:val="single" w:sz="6" w:space="0" w:color="auto"/>
              <w:right w:val="single" w:sz="6" w:space="0" w:color="auto"/>
            </w:tcBorders>
          </w:tcPr>
          <w:p w14:paraId="6D406026"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59B588D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2450784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Окремий облiк вiдвiдувань не ведеться. Комiтети в складi наглядової ради не створено. </w:t>
            </w:r>
          </w:p>
        </w:tc>
      </w:tr>
      <w:tr w:rsidR="008445A8" w14:paraId="08BC9A82" w14:textId="77777777" w:rsidTr="00943F8A">
        <w:trPr>
          <w:trHeight w:val="200"/>
        </w:trPr>
        <w:tc>
          <w:tcPr>
            <w:tcW w:w="4000" w:type="dxa"/>
            <w:tcBorders>
              <w:top w:val="single" w:sz="6" w:space="0" w:color="auto"/>
              <w:bottom w:val="single" w:sz="6" w:space="0" w:color="auto"/>
              <w:right w:val="single" w:sz="6" w:space="0" w:color="auto"/>
            </w:tcBorders>
          </w:tcPr>
          <w:p w14:paraId="3C58D6C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 особи та/або її внутрішні документи визначають і пояснюють обов'язок членів наглядової ради </w:t>
            </w:r>
            <w:r>
              <w:rPr>
                <w:rFonts w:ascii="Times New Roman CYR" w:hAnsi="Times New Roman CYR" w:cs="Times New Roman CYR"/>
                <w:kern w:val="0"/>
                <w:sz w:val="24"/>
                <w:szCs w:val="24"/>
              </w:rPr>
              <w:lastRenderedPageBreak/>
              <w:t>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3734FD8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299" w:type="dxa"/>
            <w:tcBorders>
              <w:top w:val="single" w:sz="6" w:space="0" w:color="auto"/>
              <w:left w:val="single" w:sz="6" w:space="0" w:color="auto"/>
              <w:bottom w:val="single" w:sz="6" w:space="0" w:color="auto"/>
            </w:tcBorders>
          </w:tcPr>
          <w:p w14:paraId="06EE8DA5"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Статутi та внутрiшнiх положеннях Товариства не визначено обов'язок членiв наглядової ради сумлiнно виконувати свої функцiї i </w:t>
            </w:r>
            <w:r>
              <w:rPr>
                <w:rFonts w:ascii="Times New Roman CYR" w:hAnsi="Times New Roman CYR" w:cs="Times New Roman CYR"/>
                <w:kern w:val="0"/>
                <w:sz w:val="24"/>
                <w:szCs w:val="24"/>
              </w:rPr>
              <w:lastRenderedPageBreak/>
              <w:t>дотримуватися принципу лояльностi стосовно Товариства. Вiдхилення понад визначенi законодавством вимоги вiдсутнi.</w:t>
            </w:r>
          </w:p>
        </w:tc>
      </w:tr>
      <w:tr w:rsidR="008445A8" w14:paraId="16477563" w14:textId="77777777" w:rsidTr="00943F8A">
        <w:trPr>
          <w:trHeight w:val="200"/>
        </w:trPr>
        <w:tc>
          <w:tcPr>
            <w:tcW w:w="4000" w:type="dxa"/>
            <w:tcBorders>
              <w:top w:val="single" w:sz="6" w:space="0" w:color="auto"/>
              <w:bottom w:val="single" w:sz="6" w:space="0" w:color="auto"/>
              <w:right w:val="single" w:sz="6" w:space="0" w:color="auto"/>
            </w:tcBorders>
          </w:tcPr>
          <w:p w14:paraId="46801D1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3BE9714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05AB437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директором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8445A8" w14:paraId="4799FBDD" w14:textId="77777777" w:rsidTr="00943F8A">
        <w:trPr>
          <w:trHeight w:val="200"/>
        </w:trPr>
        <w:tc>
          <w:tcPr>
            <w:tcW w:w="4000" w:type="dxa"/>
            <w:tcBorders>
              <w:top w:val="single" w:sz="6" w:space="0" w:color="auto"/>
              <w:bottom w:val="single" w:sz="6" w:space="0" w:color="auto"/>
              <w:right w:val="single" w:sz="6" w:space="0" w:color="auto"/>
            </w:tcBorders>
          </w:tcPr>
          <w:p w14:paraId="4E6F0BF0"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1529E02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0288726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здiйснює систематичний контроль за дiяльнiстю емiтента та його Виконавчого органу шляхом проведення засiдань, доведення планiв, заслуховування звiтiв виконавчого органу щодо їх виконання. Наглядова рада регулярно розглядає звiти директора та затверджує рiчний звiт виконавчого органу. </w:t>
            </w:r>
          </w:p>
        </w:tc>
      </w:tr>
      <w:tr w:rsidR="008445A8" w14:paraId="7A724683" w14:textId="77777777" w:rsidTr="00943F8A">
        <w:trPr>
          <w:trHeight w:val="200"/>
        </w:trPr>
        <w:tc>
          <w:tcPr>
            <w:tcW w:w="4000" w:type="dxa"/>
            <w:tcBorders>
              <w:top w:val="single" w:sz="6" w:space="0" w:color="auto"/>
              <w:bottom w:val="single" w:sz="6" w:space="0" w:color="auto"/>
              <w:right w:val="single" w:sz="6" w:space="0" w:color="auto"/>
            </w:tcBorders>
          </w:tcPr>
          <w:p w14:paraId="79601F55"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779EECB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26ED58B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 Товариства визначає та розмежовує компетенцiї Наглядової ради та виконавчого органу. Вiдповiдно до Статуту Наглядова рада не бере участi в поточному управлiннi товариством. </w:t>
            </w:r>
          </w:p>
        </w:tc>
      </w:tr>
      <w:tr w:rsidR="008445A8" w14:paraId="15718CBA" w14:textId="77777777" w:rsidTr="00943F8A">
        <w:trPr>
          <w:trHeight w:val="200"/>
        </w:trPr>
        <w:tc>
          <w:tcPr>
            <w:tcW w:w="4000" w:type="dxa"/>
            <w:tcBorders>
              <w:top w:val="single" w:sz="6" w:space="0" w:color="auto"/>
              <w:bottom w:val="single" w:sz="6" w:space="0" w:color="auto"/>
              <w:right w:val="single" w:sz="6" w:space="0" w:color="auto"/>
            </w:tcBorders>
          </w:tcPr>
          <w:p w14:paraId="0D081976"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0AC57FB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55C22E28"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Кiлькiсний склад наглядової ради i навички членiв наглядової ради вiдповiдають потребам особи, її розмiру та ступеню складностi її дiяльностi.</w:t>
            </w:r>
          </w:p>
        </w:tc>
      </w:tr>
      <w:tr w:rsidR="008445A8" w14:paraId="23DF4124" w14:textId="77777777" w:rsidTr="00943F8A">
        <w:trPr>
          <w:trHeight w:val="200"/>
        </w:trPr>
        <w:tc>
          <w:tcPr>
            <w:tcW w:w="4000" w:type="dxa"/>
            <w:tcBorders>
              <w:top w:val="single" w:sz="6" w:space="0" w:color="auto"/>
              <w:bottom w:val="single" w:sz="6" w:space="0" w:color="auto"/>
              <w:right w:val="single" w:sz="6" w:space="0" w:color="auto"/>
            </w:tcBorders>
          </w:tcPr>
          <w:p w14:paraId="40306707"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1BED5ED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7C5D56F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Квалiфiкацiйнi вимоги до кандидатiв у члени наглядової ради окремим документом не визначенi. Вiдхилення понад визначенi законодавством вимоги вiдсутнi.</w:t>
            </w:r>
          </w:p>
        </w:tc>
      </w:tr>
      <w:tr w:rsidR="008445A8" w14:paraId="25ED06D3" w14:textId="77777777" w:rsidTr="00943F8A">
        <w:trPr>
          <w:trHeight w:val="200"/>
        </w:trPr>
        <w:tc>
          <w:tcPr>
            <w:tcW w:w="4000" w:type="dxa"/>
            <w:tcBorders>
              <w:top w:val="single" w:sz="6" w:space="0" w:color="auto"/>
              <w:bottom w:val="single" w:sz="6" w:space="0" w:color="auto"/>
              <w:right w:val="single" w:sz="6" w:space="0" w:color="auto"/>
            </w:tcBorders>
          </w:tcPr>
          <w:p w14:paraId="46D2C716"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1F2C7BF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089DB9C9"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Члени Наглядової ради обираються Загальними зборами акцiонерiв шляхом кумулятивного голосування серед кандидатiв, запропонованих акцiонерами та особами, якi мають на це право,  акцiонерами, якi зареєструвалися для участi у Загальних зборах та є власниками голосуючих iз зазначеного питання акцiй згiдно чинного законодавства. Члени Наглядової ради обираються Загальними зборами у складi трьох осiб на строк - три роки.  При вiдборi  та призначеннi членiв наглядової ради враховуються професiйнi якостi, досягнення i </w:t>
            </w:r>
            <w:r>
              <w:rPr>
                <w:rFonts w:ascii="Times New Roman CYR" w:hAnsi="Times New Roman CYR" w:cs="Times New Roman CYR"/>
                <w:kern w:val="0"/>
                <w:sz w:val="24"/>
                <w:szCs w:val="24"/>
              </w:rPr>
              <w:lastRenderedPageBreak/>
              <w:t xml:space="preserve">вiдповiдностi кандидатiв конкретним критерiям, а також з урахуванням необхiдностi перiодичного оновлення складу. </w:t>
            </w:r>
          </w:p>
        </w:tc>
      </w:tr>
      <w:tr w:rsidR="008445A8" w14:paraId="5093F40F" w14:textId="77777777" w:rsidTr="00943F8A">
        <w:trPr>
          <w:trHeight w:val="200"/>
        </w:trPr>
        <w:tc>
          <w:tcPr>
            <w:tcW w:w="4000" w:type="dxa"/>
            <w:tcBorders>
              <w:top w:val="single" w:sz="6" w:space="0" w:color="auto"/>
              <w:bottom w:val="single" w:sz="6" w:space="0" w:color="auto"/>
              <w:right w:val="single" w:sz="6" w:space="0" w:color="auto"/>
            </w:tcBorders>
          </w:tcPr>
          <w:p w14:paraId="112B85F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4DBF799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45A7C74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Товариствi вiдсутня формалiзована процедура 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а виключно на пiдставi вимог чинного законодавства. Вiдхилення понад визначенi законодавством вимоги вiдсутнi.</w:t>
            </w:r>
          </w:p>
        </w:tc>
      </w:tr>
      <w:tr w:rsidR="008445A8" w14:paraId="65493568" w14:textId="77777777" w:rsidTr="00943F8A">
        <w:trPr>
          <w:trHeight w:val="200"/>
        </w:trPr>
        <w:tc>
          <w:tcPr>
            <w:tcW w:w="4000" w:type="dxa"/>
            <w:tcBorders>
              <w:top w:val="single" w:sz="6" w:space="0" w:color="auto"/>
              <w:bottom w:val="single" w:sz="6" w:space="0" w:color="auto"/>
              <w:right w:val="single" w:sz="6" w:space="0" w:color="auto"/>
            </w:tcBorders>
          </w:tcPr>
          <w:p w14:paraId="5706CF6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3B50324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0EA4E785"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67528F1D"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 заборонено внутрiшнiми документами товариства. Вiдхилення понад визначенi законодавством вимоги вiдсутнi.</w:t>
            </w:r>
          </w:p>
        </w:tc>
      </w:tr>
      <w:tr w:rsidR="008445A8" w14:paraId="25897B0A" w14:textId="77777777" w:rsidTr="00943F8A">
        <w:trPr>
          <w:trHeight w:val="200"/>
        </w:trPr>
        <w:tc>
          <w:tcPr>
            <w:tcW w:w="4000" w:type="dxa"/>
            <w:tcBorders>
              <w:top w:val="single" w:sz="6" w:space="0" w:color="auto"/>
              <w:bottom w:val="single" w:sz="6" w:space="0" w:color="auto"/>
              <w:right w:val="single" w:sz="6" w:space="0" w:color="auto"/>
            </w:tcBorders>
          </w:tcPr>
          <w:p w14:paraId="4492C9D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4E5749D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05B901D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 передбачено внутрiшнiми документами Товариства розроблення планiв наступництва для членiв наглядової ради та виконавчого органу. Вiдхилення понад визначенi законодавством вимоги вiдсутнi.</w:t>
            </w:r>
          </w:p>
        </w:tc>
      </w:tr>
      <w:tr w:rsidR="008445A8" w14:paraId="549C5E89" w14:textId="77777777" w:rsidTr="00943F8A">
        <w:trPr>
          <w:trHeight w:val="200"/>
        </w:trPr>
        <w:tc>
          <w:tcPr>
            <w:tcW w:w="4000" w:type="dxa"/>
            <w:tcBorders>
              <w:top w:val="single" w:sz="6" w:space="0" w:color="auto"/>
              <w:bottom w:val="single" w:sz="6" w:space="0" w:color="auto"/>
              <w:right w:val="single" w:sz="6" w:space="0" w:color="auto"/>
            </w:tcBorders>
          </w:tcPr>
          <w:p w14:paraId="2641FCD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4C8E4FA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0A936BD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8445A8" w14:paraId="08FA8367" w14:textId="77777777" w:rsidTr="00943F8A">
        <w:trPr>
          <w:trHeight w:val="200"/>
        </w:trPr>
        <w:tc>
          <w:tcPr>
            <w:tcW w:w="4000" w:type="dxa"/>
            <w:tcBorders>
              <w:top w:val="single" w:sz="6" w:space="0" w:color="auto"/>
              <w:bottom w:val="single" w:sz="6" w:space="0" w:color="auto"/>
              <w:right w:val="single" w:sz="6" w:space="0" w:color="auto"/>
            </w:tcBorders>
          </w:tcPr>
          <w:p w14:paraId="0DE3824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6C0A268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5C74D41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Кiлькiсть членiв наглядової ради - 3 особи. 100% членiв - жiнки. Вiдхилення понад визначенi законодавством вимоги вiдсутнi.</w:t>
            </w:r>
          </w:p>
        </w:tc>
      </w:tr>
      <w:tr w:rsidR="008445A8" w14:paraId="3A5C2A67" w14:textId="77777777" w:rsidTr="00943F8A">
        <w:trPr>
          <w:trHeight w:val="200"/>
        </w:trPr>
        <w:tc>
          <w:tcPr>
            <w:tcW w:w="4000" w:type="dxa"/>
            <w:tcBorders>
              <w:top w:val="single" w:sz="6" w:space="0" w:color="auto"/>
              <w:bottom w:val="single" w:sz="6" w:space="0" w:color="auto"/>
              <w:right w:val="single" w:sz="6" w:space="0" w:color="auto"/>
            </w:tcBorders>
          </w:tcPr>
          <w:p w14:paraId="0D8FCD9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60CF55D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0D1D5BE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Незалежнi члени наглядової ради вiдсутнi. Наявнiсть незалежних членiв наглядової ради не є обов'язковою для цього товариства. Вiдхилення понад визначенi законодавством вимоги вiдсутнi.</w:t>
            </w:r>
          </w:p>
        </w:tc>
      </w:tr>
      <w:tr w:rsidR="008445A8" w14:paraId="1A901E4D" w14:textId="77777777" w:rsidTr="00943F8A">
        <w:trPr>
          <w:trHeight w:val="200"/>
        </w:trPr>
        <w:tc>
          <w:tcPr>
            <w:tcW w:w="4000" w:type="dxa"/>
            <w:tcBorders>
              <w:top w:val="single" w:sz="6" w:space="0" w:color="auto"/>
              <w:bottom w:val="single" w:sz="6" w:space="0" w:color="auto"/>
              <w:right w:val="single" w:sz="6" w:space="0" w:color="auto"/>
            </w:tcBorders>
          </w:tcPr>
          <w:p w14:paraId="7CD377B3"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проходять вступний тренінг після їх обрання, який серед іншого покриває:</w:t>
            </w:r>
          </w:p>
          <w:p w14:paraId="57A3F667"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 обов'язки, функції і сфери відповідальності членів наглядової ради;</w:t>
            </w:r>
          </w:p>
          <w:p w14:paraId="4830A84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незалежність, включаючи незалежність мислення;</w:t>
            </w:r>
          </w:p>
          <w:p w14:paraId="0DB59ED7"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порядок роботи наглядової ради;</w:t>
            </w:r>
          </w:p>
          <w:p w14:paraId="0B9B642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 питання відповідальності;</w:t>
            </w:r>
          </w:p>
          <w:p w14:paraId="635E72B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ґ) питання стратегії особи;</w:t>
            </w:r>
          </w:p>
          <w:p w14:paraId="396430B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 політики особи, включаючи питання етики, конфлікту інтересів та запобігання корупції;</w:t>
            </w:r>
          </w:p>
          <w:p w14:paraId="53AEEDC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е) питання звітності та систем контролю, включаючи внутрішній </w:t>
            </w:r>
            <w:r>
              <w:rPr>
                <w:rFonts w:ascii="Times New Roman CYR" w:hAnsi="Times New Roman CYR" w:cs="Times New Roman CYR"/>
                <w:kern w:val="0"/>
                <w:sz w:val="24"/>
                <w:szCs w:val="24"/>
              </w:rPr>
              <w:lastRenderedPageBreak/>
              <w:t>та зовнішній аудит;</w:t>
            </w:r>
          </w:p>
          <w:p w14:paraId="78E57FD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1766B8B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299" w:type="dxa"/>
            <w:tcBorders>
              <w:top w:val="single" w:sz="6" w:space="0" w:color="auto"/>
              <w:left w:val="single" w:sz="6" w:space="0" w:color="auto"/>
              <w:bottom w:val="single" w:sz="6" w:space="0" w:color="auto"/>
            </w:tcBorders>
          </w:tcPr>
          <w:p w14:paraId="5ACA3640"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не проходять вступний тренiнг пiсля їх обрання. Вiдхилення понад визначенi законодавством вимоги вiдсутнi.</w:t>
            </w:r>
          </w:p>
        </w:tc>
      </w:tr>
      <w:tr w:rsidR="008445A8" w14:paraId="1DEDA962" w14:textId="77777777" w:rsidTr="00943F8A">
        <w:trPr>
          <w:trHeight w:val="200"/>
        </w:trPr>
        <w:tc>
          <w:tcPr>
            <w:tcW w:w="4000" w:type="dxa"/>
            <w:tcBorders>
              <w:top w:val="single" w:sz="6" w:space="0" w:color="auto"/>
              <w:bottom w:val="single" w:sz="6" w:space="0" w:color="auto"/>
              <w:right w:val="single" w:sz="6" w:space="0" w:color="auto"/>
            </w:tcBorders>
          </w:tcPr>
          <w:p w14:paraId="25E73CC7"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331358B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08401837"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розробляла план навчання.  Вiдхилення понад визначенi законодавством вимоги вiдсутнi.</w:t>
            </w:r>
          </w:p>
        </w:tc>
      </w:tr>
      <w:tr w:rsidR="008445A8" w14:paraId="0908E2DA" w14:textId="77777777" w:rsidTr="00943F8A">
        <w:trPr>
          <w:trHeight w:val="200"/>
        </w:trPr>
        <w:tc>
          <w:tcPr>
            <w:tcW w:w="4000" w:type="dxa"/>
            <w:tcBorders>
              <w:top w:val="single" w:sz="6" w:space="0" w:color="auto"/>
              <w:bottom w:val="single" w:sz="6" w:space="0" w:color="auto"/>
              <w:right w:val="single" w:sz="6" w:space="0" w:color="auto"/>
            </w:tcBorders>
          </w:tcPr>
          <w:p w14:paraId="4187DF4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148E90D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3C57A2A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Голову наглядової ради обрано серед членiв наглядової ради, обраних загальними зборами акцiонерiв. Члени наглядової ради не є незалежними членами. Наявнiсть незалежних членiв наглядової ради не вимагається для цього товариства. Вiдхилення понад визначенi законодавством вимоги вiдсутнi.</w:t>
            </w:r>
          </w:p>
        </w:tc>
      </w:tr>
      <w:tr w:rsidR="008445A8" w14:paraId="43CD2949" w14:textId="77777777" w:rsidTr="00943F8A">
        <w:trPr>
          <w:trHeight w:val="200"/>
        </w:trPr>
        <w:tc>
          <w:tcPr>
            <w:tcW w:w="4000" w:type="dxa"/>
            <w:tcBorders>
              <w:top w:val="single" w:sz="6" w:space="0" w:color="auto"/>
              <w:bottom w:val="single" w:sz="6" w:space="0" w:color="auto"/>
              <w:right w:val="single" w:sz="6" w:space="0" w:color="auto"/>
            </w:tcBorders>
          </w:tcPr>
          <w:p w14:paraId="34F37F6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7C6BE48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522A821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Головi наглядової ради забезпечено можливiсть для комунiкацiї з акцiонерами, у тому числi мажоритарними. Обмежень немає.</w:t>
            </w:r>
          </w:p>
        </w:tc>
      </w:tr>
      <w:tr w:rsidR="008445A8" w14:paraId="2049C9F7" w14:textId="77777777" w:rsidTr="00943F8A">
        <w:trPr>
          <w:trHeight w:val="200"/>
        </w:trPr>
        <w:tc>
          <w:tcPr>
            <w:tcW w:w="4000" w:type="dxa"/>
            <w:tcBorders>
              <w:top w:val="single" w:sz="6" w:space="0" w:color="auto"/>
              <w:bottom w:val="single" w:sz="6" w:space="0" w:color="auto"/>
              <w:right w:val="single" w:sz="6" w:space="0" w:color="auto"/>
            </w:tcBorders>
          </w:tcPr>
          <w:p w14:paraId="30B59E3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4282EBB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33996F26"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Функцiї голови наглядової ради визначаються у Статутi та Положеннi про Наглядову раду.</w:t>
            </w:r>
          </w:p>
        </w:tc>
      </w:tr>
      <w:tr w:rsidR="008445A8" w14:paraId="2EEF4490" w14:textId="77777777" w:rsidTr="00943F8A">
        <w:trPr>
          <w:trHeight w:val="200"/>
        </w:trPr>
        <w:tc>
          <w:tcPr>
            <w:tcW w:w="4000" w:type="dxa"/>
            <w:tcBorders>
              <w:top w:val="single" w:sz="6" w:space="0" w:color="auto"/>
              <w:bottom w:val="single" w:sz="6" w:space="0" w:color="auto"/>
              <w:right w:val="single" w:sz="6" w:space="0" w:color="auto"/>
            </w:tcBorders>
          </w:tcPr>
          <w:p w14:paraId="49D5D54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2B65039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5D4804D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Посаду корпоративного секретаря не створено. Корпоративний секретар не призначався. Вiдхилення понад визначенi законодавством вимоги вiдсутнi.</w:t>
            </w:r>
          </w:p>
        </w:tc>
      </w:tr>
      <w:tr w:rsidR="008445A8" w14:paraId="4D49ABBA" w14:textId="77777777" w:rsidTr="00943F8A">
        <w:trPr>
          <w:trHeight w:val="200"/>
        </w:trPr>
        <w:tc>
          <w:tcPr>
            <w:tcW w:w="10799" w:type="dxa"/>
            <w:gridSpan w:val="3"/>
            <w:tcBorders>
              <w:top w:val="single" w:sz="6" w:space="0" w:color="auto"/>
              <w:bottom w:val="single" w:sz="6" w:space="0" w:color="auto"/>
            </w:tcBorders>
          </w:tcPr>
          <w:p w14:paraId="2C261D95" w14:textId="77777777" w:rsidR="008445A8"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комітети наглядової ради</w:t>
            </w:r>
          </w:p>
        </w:tc>
      </w:tr>
      <w:tr w:rsidR="008445A8" w14:paraId="1AE245D2" w14:textId="77777777" w:rsidTr="00943F8A">
        <w:trPr>
          <w:trHeight w:val="200"/>
        </w:trPr>
        <w:tc>
          <w:tcPr>
            <w:tcW w:w="4000" w:type="dxa"/>
            <w:tcBorders>
              <w:top w:val="single" w:sz="6" w:space="0" w:color="auto"/>
              <w:bottom w:val="single" w:sz="6" w:space="0" w:color="auto"/>
              <w:right w:val="single" w:sz="6" w:space="0" w:color="auto"/>
            </w:tcBorders>
          </w:tcPr>
          <w:p w14:paraId="1E4DED2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2E9041F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6F409007"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комiтети не створювались. Вiдхилення понад визначенi законодавством вимоги вiдсутнi.</w:t>
            </w:r>
          </w:p>
        </w:tc>
      </w:tr>
      <w:tr w:rsidR="008445A8" w14:paraId="1CDDC0ED" w14:textId="77777777" w:rsidTr="00943F8A">
        <w:trPr>
          <w:trHeight w:val="200"/>
        </w:trPr>
        <w:tc>
          <w:tcPr>
            <w:tcW w:w="4000" w:type="dxa"/>
            <w:tcBorders>
              <w:top w:val="single" w:sz="6" w:space="0" w:color="auto"/>
              <w:bottom w:val="single" w:sz="6" w:space="0" w:color="auto"/>
              <w:right w:val="single" w:sz="6" w:space="0" w:color="auto"/>
            </w:tcBorders>
          </w:tcPr>
          <w:p w14:paraId="759D44B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2D61AF2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1789CF2D"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комiтет з питань аудиту не створювався. Вiдхилення понад визначенi законодавством вимоги вiдсутнi.</w:t>
            </w:r>
          </w:p>
        </w:tc>
      </w:tr>
      <w:tr w:rsidR="008445A8" w14:paraId="60145656" w14:textId="77777777" w:rsidTr="00943F8A">
        <w:trPr>
          <w:trHeight w:val="200"/>
        </w:trPr>
        <w:tc>
          <w:tcPr>
            <w:tcW w:w="4000" w:type="dxa"/>
            <w:tcBorders>
              <w:top w:val="single" w:sz="6" w:space="0" w:color="auto"/>
              <w:bottom w:val="single" w:sz="6" w:space="0" w:color="auto"/>
              <w:right w:val="single" w:sz="6" w:space="0" w:color="auto"/>
            </w:tcBorders>
          </w:tcPr>
          <w:p w14:paraId="023EF3D5"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41CDA8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21F8C7C3"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комiтет з питань аудиту не створювався. Вiдхилення понад визначенi законодавством вимоги вiдсутнi.</w:t>
            </w:r>
          </w:p>
        </w:tc>
      </w:tr>
      <w:tr w:rsidR="008445A8" w14:paraId="15D35998" w14:textId="77777777" w:rsidTr="00943F8A">
        <w:trPr>
          <w:trHeight w:val="200"/>
        </w:trPr>
        <w:tc>
          <w:tcPr>
            <w:tcW w:w="4000" w:type="dxa"/>
            <w:tcBorders>
              <w:top w:val="single" w:sz="6" w:space="0" w:color="auto"/>
              <w:bottom w:val="single" w:sz="6" w:space="0" w:color="auto"/>
              <w:right w:val="single" w:sz="6" w:space="0" w:color="auto"/>
            </w:tcBorders>
          </w:tcPr>
          <w:p w14:paraId="0740FA8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62D9073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3AF64C2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Комiтет з питань призначень не створювався. Вiдхилення понад визначенi законодавством вимоги вiдсутнi.</w:t>
            </w:r>
          </w:p>
        </w:tc>
      </w:tr>
      <w:tr w:rsidR="008445A8" w14:paraId="59D286AA" w14:textId="77777777" w:rsidTr="00943F8A">
        <w:trPr>
          <w:trHeight w:val="200"/>
        </w:trPr>
        <w:tc>
          <w:tcPr>
            <w:tcW w:w="4000" w:type="dxa"/>
            <w:tcBorders>
              <w:top w:val="single" w:sz="6" w:space="0" w:color="auto"/>
              <w:bottom w:val="single" w:sz="6" w:space="0" w:color="auto"/>
              <w:right w:val="single" w:sz="6" w:space="0" w:color="auto"/>
            </w:tcBorders>
          </w:tcPr>
          <w:p w14:paraId="6820DA42"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Комітет з питань винагороди складається з незалежних членів наглядової ради, які мають знання щодо практик визначення винагороди та заохочення до </w:t>
            </w:r>
            <w:r>
              <w:rPr>
                <w:rFonts w:ascii="Times New Roman CYR" w:hAnsi="Times New Roman CYR" w:cs="Times New Roman CYR"/>
                <w:kern w:val="0"/>
                <w:sz w:val="24"/>
                <w:szCs w:val="24"/>
              </w:rPr>
              <w:lastRenderedPageBreak/>
              <w:t>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4F61FF1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299" w:type="dxa"/>
            <w:tcBorders>
              <w:top w:val="single" w:sz="6" w:space="0" w:color="auto"/>
              <w:left w:val="single" w:sz="6" w:space="0" w:color="auto"/>
              <w:bottom w:val="single" w:sz="6" w:space="0" w:color="auto"/>
            </w:tcBorders>
          </w:tcPr>
          <w:p w14:paraId="7D845C36"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комiтет з питань винагород не створювався. Вiдхилення понад визначенi законодавством вимоги вiдсутнi.</w:t>
            </w:r>
          </w:p>
        </w:tc>
      </w:tr>
      <w:tr w:rsidR="008445A8" w14:paraId="3AA7B35E" w14:textId="77777777" w:rsidTr="00943F8A">
        <w:trPr>
          <w:trHeight w:val="200"/>
        </w:trPr>
        <w:tc>
          <w:tcPr>
            <w:tcW w:w="4000" w:type="dxa"/>
            <w:tcBorders>
              <w:top w:val="single" w:sz="6" w:space="0" w:color="auto"/>
              <w:bottom w:val="single" w:sz="6" w:space="0" w:color="auto"/>
              <w:right w:val="single" w:sz="6" w:space="0" w:color="auto"/>
            </w:tcBorders>
          </w:tcPr>
          <w:p w14:paraId="7C851C1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1994AE7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77F6304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Комiтет з питань ризикiв не створювався. Вiдхилення понад визначенi законодавством вимоги вiдсутнi.</w:t>
            </w:r>
          </w:p>
        </w:tc>
      </w:tr>
      <w:tr w:rsidR="008445A8" w14:paraId="5E171045" w14:textId="77777777" w:rsidTr="00943F8A">
        <w:trPr>
          <w:trHeight w:val="200"/>
        </w:trPr>
        <w:tc>
          <w:tcPr>
            <w:tcW w:w="10799" w:type="dxa"/>
            <w:gridSpan w:val="3"/>
            <w:tcBorders>
              <w:top w:val="single" w:sz="6" w:space="0" w:color="auto"/>
              <w:bottom w:val="single" w:sz="6" w:space="0" w:color="auto"/>
            </w:tcBorders>
          </w:tcPr>
          <w:p w14:paraId="4E98FC62" w14:textId="77777777" w:rsidR="008445A8"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4. Виконавчий орган</w:t>
            </w:r>
          </w:p>
        </w:tc>
      </w:tr>
      <w:tr w:rsidR="008445A8" w14:paraId="70133A7D" w14:textId="77777777" w:rsidTr="00943F8A">
        <w:trPr>
          <w:trHeight w:val="200"/>
        </w:trPr>
        <w:tc>
          <w:tcPr>
            <w:tcW w:w="4000" w:type="dxa"/>
            <w:tcBorders>
              <w:top w:val="single" w:sz="6" w:space="0" w:color="auto"/>
              <w:bottom w:val="single" w:sz="6" w:space="0" w:color="auto"/>
              <w:right w:val="single" w:sz="6" w:space="0" w:color="auto"/>
            </w:tcBorders>
          </w:tcPr>
          <w:p w14:paraId="35D80AA6"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C1D452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49F250D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Виконавчий орган розробляє стратегiчний план розвитку та показники результативностi товариства, рiчний фiнансовий план та звiт про його виконання, якi затверджуються рiшенням Наглядової ради. </w:t>
            </w:r>
          </w:p>
        </w:tc>
      </w:tr>
      <w:tr w:rsidR="008445A8" w14:paraId="152C1256" w14:textId="77777777" w:rsidTr="00943F8A">
        <w:trPr>
          <w:trHeight w:val="200"/>
        </w:trPr>
        <w:tc>
          <w:tcPr>
            <w:tcW w:w="4000" w:type="dxa"/>
            <w:tcBorders>
              <w:top w:val="single" w:sz="6" w:space="0" w:color="auto"/>
              <w:bottom w:val="single" w:sz="6" w:space="0" w:color="auto"/>
              <w:right w:val="single" w:sz="6" w:space="0" w:color="auto"/>
            </w:tcBorders>
          </w:tcPr>
          <w:p w14:paraId="2CB7C213"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209D25B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47BC12D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визначає ключовi показники ефективностi Виконавчому органу та контролює рiвень виконання.</w:t>
            </w:r>
          </w:p>
        </w:tc>
      </w:tr>
      <w:tr w:rsidR="008445A8" w14:paraId="049E3849" w14:textId="77777777" w:rsidTr="00943F8A">
        <w:trPr>
          <w:trHeight w:val="200"/>
        </w:trPr>
        <w:tc>
          <w:tcPr>
            <w:tcW w:w="4000" w:type="dxa"/>
            <w:tcBorders>
              <w:top w:val="single" w:sz="6" w:space="0" w:color="auto"/>
              <w:bottom w:val="single" w:sz="6" w:space="0" w:color="auto"/>
              <w:right w:val="single" w:sz="6" w:space="0" w:color="auto"/>
            </w:tcBorders>
          </w:tcPr>
          <w:p w14:paraId="56C81840"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5557332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0D5157B3"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Генеральний директор регулярно звiтує наглядовiй радi про роботу товариства та результати дiяльностi.</w:t>
            </w:r>
          </w:p>
        </w:tc>
      </w:tr>
      <w:tr w:rsidR="008445A8" w14:paraId="6C885030" w14:textId="77777777" w:rsidTr="00943F8A">
        <w:trPr>
          <w:trHeight w:val="200"/>
        </w:trPr>
        <w:tc>
          <w:tcPr>
            <w:tcW w:w="4000" w:type="dxa"/>
            <w:tcBorders>
              <w:top w:val="single" w:sz="6" w:space="0" w:color="auto"/>
              <w:bottom w:val="single" w:sz="6" w:space="0" w:color="auto"/>
              <w:right w:val="single" w:sz="6" w:space="0" w:color="auto"/>
            </w:tcBorders>
          </w:tcPr>
          <w:p w14:paraId="44E1FC38"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C95D6E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0B62E8C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Генеральний директор iнформує наглядову раду, в т.ч. голову Наглядової ради про суттєвi подiї, якi вiдбуваються в перiод мiж засiданнями Наглядової ради. Будь-якi значнi подiї в життi Товариства попередньо погоджуються з Наглядовою радою.</w:t>
            </w:r>
          </w:p>
        </w:tc>
      </w:tr>
      <w:tr w:rsidR="008445A8" w14:paraId="77264CF2" w14:textId="77777777" w:rsidTr="00943F8A">
        <w:trPr>
          <w:trHeight w:val="200"/>
        </w:trPr>
        <w:tc>
          <w:tcPr>
            <w:tcW w:w="10799" w:type="dxa"/>
            <w:gridSpan w:val="3"/>
            <w:tcBorders>
              <w:top w:val="single" w:sz="6" w:space="0" w:color="auto"/>
              <w:bottom w:val="single" w:sz="6" w:space="0" w:color="auto"/>
            </w:tcBorders>
          </w:tcPr>
          <w:p w14:paraId="447928FD" w14:textId="77777777" w:rsidR="008445A8"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6. Винагорода</w:t>
            </w:r>
          </w:p>
        </w:tc>
      </w:tr>
      <w:tr w:rsidR="008445A8" w14:paraId="6DACB021" w14:textId="77777777" w:rsidTr="00943F8A">
        <w:trPr>
          <w:trHeight w:val="200"/>
        </w:trPr>
        <w:tc>
          <w:tcPr>
            <w:tcW w:w="4000" w:type="dxa"/>
            <w:tcBorders>
              <w:top w:val="single" w:sz="6" w:space="0" w:color="auto"/>
              <w:bottom w:val="single" w:sz="6" w:space="0" w:color="auto"/>
              <w:right w:val="single" w:sz="6" w:space="0" w:color="auto"/>
            </w:tcBorders>
          </w:tcPr>
          <w:p w14:paraId="1362D45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5179650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39257956"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Голова Наглядової ради отримує винагороду вiдповiдно до умов Контракту вiд 25.05.2023 року. Не надано згоди на розголошення її розмiру. Змiнну винагороду не отримує. Члени Наглядової ради - акцiонери виконують свої обов'язки на безоплатнiй основi.  Генеральний директор отримує фiксовану винагороду у виглядi заробiтної плати згiдно штатного розпису та контракту. Не надано згоди на розголошення її розмiру. Додаткової винагороди не отримує. Вiдхилення понад визначенi законодавством вимоги вiдсутнi.</w:t>
            </w:r>
          </w:p>
        </w:tc>
      </w:tr>
      <w:tr w:rsidR="008445A8" w14:paraId="3EC24540" w14:textId="77777777" w:rsidTr="00943F8A">
        <w:trPr>
          <w:trHeight w:val="200"/>
        </w:trPr>
        <w:tc>
          <w:tcPr>
            <w:tcW w:w="4000" w:type="dxa"/>
            <w:tcBorders>
              <w:top w:val="single" w:sz="6" w:space="0" w:color="auto"/>
              <w:bottom w:val="single" w:sz="6" w:space="0" w:color="auto"/>
              <w:right w:val="single" w:sz="6" w:space="0" w:color="auto"/>
            </w:tcBorders>
          </w:tcPr>
          <w:p w14:paraId="14EDE4A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056A1F3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533BF8BD"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Генеральний директор отримує винагороду у виглядi заробiтної плати згiдно штатного розкладу та контракту.  Не надано згоди на розголошення її розмiру. Вiдхилення понад визначенi законодавством вимоги вiдсутнi.</w:t>
            </w:r>
          </w:p>
        </w:tc>
      </w:tr>
      <w:tr w:rsidR="008445A8" w14:paraId="18C6250A" w14:textId="77777777" w:rsidTr="00943F8A">
        <w:trPr>
          <w:trHeight w:val="200"/>
        </w:trPr>
        <w:tc>
          <w:tcPr>
            <w:tcW w:w="4000" w:type="dxa"/>
            <w:tcBorders>
              <w:top w:val="single" w:sz="6" w:space="0" w:color="auto"/>
              <w:bottom w:val="single" w:sz="6" w:space="0" w:color="auto"/>
              <w:right w:val="single" w:sz="6" w:space="0" w:color="auto"/>
            </w:tcBorders>
          </w:tcPr>
          <w:p w14:paraId="3DE772E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732EF84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6BF7B420"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Голова Наглядової ради отримує винагороду вiдповiдно до умов Контракту, умови якого затверджено загальними зборами акцiонерiв. Члени ради не отримують винагороди. Вiдхилення понад визначенi законодавством вимоги вiдсутнi.</w:t>
            </w:r>
          </w:p>
        </w:tc>
      </w:tr>
      <w:tr w:rsidR="008445A8" w14:paraId="6652EDF1" w14:textId="77777777" w:rsidTr="00943F8A">
        <w:trPr>
          <w:trHeight w:val="200"/>
        </w:trPr>
        <w:tc>
          <w:tcPr>
            <w:tcW w:w="10799" w:type="dxa"/>
            <w:gridSpan w:val="3"/>
            <w:tcBorders>
              <w:top w:val="single" w:sz="6" w:space="0" w:color="auto"/>
              <w:bottom w:val="single" w:sz="6" w:space="0" w:color="auto"/>
            </w:tcBorders>
          </w:tcPr>
          <w:p w14:paraId="0487BC64" w14:textId="77777777" w:rsidR="008445A8"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7. Розкриття інформації і прозорість</w:t>
            </w:r>
          </w:p>
        </w:tc>
      </w:tr>
      <w:tr w:rsidR="008445A8" w14:paraId="73E8209C" w14:textId="77777777" w:rsidTr="00943F8A">
        <w:trPr>
          <w:trHeight w:val="200"/>
        </w:trPr>
        <w:tc>
          <w:tcPr>
            <w:tcW w:w="4000" w:type="dxa"/>
            <w:tcBorders>
              <w:top w:val="single" w:sz="6" w:space="0" w:color="auto"/>
              <w:bottom w:val="single" w:sz="6" w:space="0" w:color="auto"/>
              <w:right w:val="single" w:sz="6" w:space="0" w:color="auto"/>
            </w:tcBorders>
          </w:tcPr>
          <w:p w14:paraId="167F1770"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особі затверджена та оприлюднена політика щодо </w:t>
            </w:r>
            <w:r>
              <w:rPr>
                <w:rFonts w:ascii="Times New Roman CYR" w:hAnsi="Times New Roman CYR" w:cs="Times New Roman CYR"/>
                <w:kern w:val="0"/>
                <w:sz w:val="24"/>
                <w:szCs w:val="24"/>
              </w:rPr>
              <w:lastRenderedPageBreak/>
              <w:t>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24B2D1D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299" w:type="dxa"/>
            <w:tcBorders>
              <w:top w:val="single" w:sz="6" w:space="0" w:color="auto"/>
              <w:left w:val="single" w:sz="6" w:space="0" w:color="auto"/>
              <w:bottom w:val="single" w:sz="6" w:space="0" w:color="auto"/>
            </w:tcBorders>
          </w:tcPr>
          <w:p w14:paraId="7B29211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Полiтика щодо розкриття iнформацiї вiдсутня. Товариство визначає iнформацiю, яка </w:t>
            </w:r>
            <w:r>
              <w:rPr>
                <w:rFonts w:ascii="Times New Roman CYR" w:hAnsi="Times New Roman CYR" w:cs="Times New Roman CYR"/>
                <w:kern w:val="0"/>
                <w:sz w:val="24"/>
                <w:szCs w:val="24"/>
              </w:rPr>
              <w:lastRenderedPageBreak/>
              <w:t>розкривається та оприлюднюється згiдно iз чинним законодавством. Вiдхилення понад визначенi законодавством вимоги вiдсутнi.</w:t>
            </w:r>
          </w:p>
        </w:tc>
      </w:tr>
      <w:tr w:rsidR="008445A8" w14:paraId="230BEAAE" w14:textId="77777777" w:rsidTr="00943F8A">
        <w:trPr>
          <w:trHeight w:val="200"/>
        </w:trPr>
        <w:tc>
          <w:tcPr>
            <w:tcW w:w="4000" w:type="dxa"/>
            <w:tcBorders>
              <w:top w:val="single" w:sz="6" w:space="0" w:color="auto"/>
              <w:bottom w:val="single" w:sz="6" w:space="0" w:color="auto"/>
              <w:right w:val="single" w:sz="6" w:space="0" w:color="auto"/>
            </w:tcBorders>
          </w:tcPr>
          <w:p w14:paraId="2B38012D"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1E91E29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5DAF242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затверджує рiчну iнформацiю емiтента, в тому числi рiчну фiнансову звiтнiсть. Вiдхилення понад визначенi законодавством вимоги вiдсутнi.</w:t>
            </w:r>
          </w:p>
        </w:tc>
      </w:tr>
      <w:tr w:rsidR="008445A8" w14:paraId="2520D3A1" w14:textId="77777777" w:rsidTr="00943F8A">
        <w:trPr>
          <w:trHeight w:val="200"/>
        </w:trPr>
        <w:tc>
          <w:tcPr>
            <w:tcW w:w="4000" w:type="dxa"/>
            <w:tcBorders>
              <w:top w:val="single" w:sz="6" w:space="0" w:color="auto"/>
              <w:bottom w:val="single" w:sz="6" w:space="0" w:color="auto"/>
              <w:right w:val="single" w:sz="6" w:space="0" w:color="auto"/>
            </w:tcBorders>
          </w:tcPr>
          <w:p w14:paraId="1B36D34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2153276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0E1A61A6"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Вебсайт товариства мiстить окремий роздiл, присвячений вийключно питанням корпоративного управлiння: https://chern-mont.pat.ua/documents/informaciya-dlya-akcioneriv-ta-steikholderiv</w:t>
            </w:r>
          </w:p>
        </w:tc>
      </w:tr>
      <w:tr w:rsidR="008445A8" w14:paraId="4267D9C0" w14:textId="77777777" w:rsidTr="00943F8A">
        <w:trPr>
          <w:trHeight w:val="200"/>
        </w:trPr>
        <w:tc>
          <w:tcPr>
            <w:tcW w:w="10799" w:type="dxa"/>
            <w:gridSpan w:val="3"/>
            <w:tcBorders>
              <w:top w:val="single" w:sz="6" w:space="0" w:color="auto"/>
              <w:bottom w:val="single" w:sz="6" w:space="0" w:color="auto"/>
            </w:tcBorders>
          </w:tcPr>
          <w:p w14:paraId="77639569" w14:textId="77777777" w:rsidR="008445A8"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8. Система контролю і стандарти етики</w:t>
            </w:r>
          </w:p>
        </w:tc>
      </w:tr>
      <w:tr w:rsidR="008445A8" w14:paraId="15F2C1DA" w14:textId="77777777" w:rsidTr="00943F8A">
        <w:trPr>
          <w:trHeight w:val="200"/>
        </w:trPr>
        <w:tc>
          <w:tcPr>
            <w:tcW w:w="4000" w:type="dxa"/>
            <w:tcBorders>
              <w:top w:val="single" w:sz="6" w:space="0" w:color="auto"/>
              <w:bottom w:val="single" w:sz="6" w:space="0" w:color="auto"/>
              <w:right w:val="single" w:sz="6" w:space="0" w:color="auto"/>
            </w:tcBorders>
          </w:tcPr>
          <w:p w14:paraId="2519774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5D0211D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3374767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Генеральний директор та головний бухгалтер (у разi його призначення) Товариства. Окремого Положення про "Системи внутрiшнього контролю" в Товариствi немає. Вiдхилення понад визначенi законодавством вимоги вiдсутнi.</w:t>
            </w:r>
          </w:p>
        </w:tc>
      </w:tr>
      <w:tr w:rsidR="008445A8" w14:paraId="48B5A806" w14:textId="77777777" w:rsidTr="00943F8A">
        <w:trPr>
          <w:trHeight w:val="200"/>
        </w:trPr>
        <w:tc>
          <w:tcPr>
            <w:tcW w:w="4000" w:type="dxa"/>
            <w:tcBorders>
              <w:top w:val="single" w:sz="6" w:space="0" w:color="auto"/>
              <w:bottom w:val="single" w:sz="6" w:space="0" w:color="auto"/>
              <w:right w:val="single" w:sz="6" w:space="0" w:color="auto"/>
            </w:tcBorders>
          </w:tcPr>
          <w:p w14:paraId="1D038843"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2B8F316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2F68208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Товариства має змогу залучити тiльки зовнiшнього аудитора. Пiдроздiл внутрiшнього аудиту (внутрiшнiй аудитор) в Товариствi не створено. Вiдхилення понад визначенi законодавством вимоги вiдсутнi.</w:t>
            </w:r>
          </w:p>
        </w:tc>
      </w:tr>
      <w:tr w:rsidR="008445A8" w14:paraId="72B2A156" w14:textId="77777777" w:rsidTr="00943F8A">
        <w:trPr>
          <w:trHeight w:val="200"/>
        </w:trPr>
        <w:tc>
          <w:tcPr>
            <w:tcW w:w="4000" w:type="dxa"/>
            <w:tcBorders>
              <w:top w:val="single" w:sz="6" w:space="0" w:color="auto"/>
              <w:bottom w:val="single" w:sz="6" w:space="0" w:color="auto"/>
              <w:right w:val="single" w:sz="6" w:space="0" w:color="auto"/>
            </w:tcBorders>
          </w:tcPr>
          <w:p w14:paraId="7BFBD01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066BAB8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6B9FF62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Функцiї комплаєнс та ризик-менеджменту виконує Генеральний директор. Вiдхилення понад визначенi законодавством вимоги вiдсутнi.</w:t>
            </w:r>
          </w:p>
        </w:tc>
      </w:tr>
      <w:tr w:rsidR="008445A8" w14:paraId="3819A49F" w14:textId="77777777" w:rsidTr="00943F8A">
        <w:trPr>
          <w:trHeight w:val="200"/>
        </w:trPr>
        <w:tc>
          <w:tcPr>
            <w:tcW w:w="4000" w:type="dxa"/>
            <w:tcBorders>
              <w:top w:val="single" w:sz="6" w:space="0" w:color="auto"/>
              <w:bottom w:val="single" w:sz="6" w:space="0" w:color="auto"/>
              <w:right w:val="single" w:sz="6" w:space="0" w:color="auto"/>
            </w:tcBorders>
          </w:tcPr>
          <w:p w14:paraId="49E44D90"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568067C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171913C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Окремого Положення про "Систему управлiння ризиками емiтента" в Товариствi немає, оскiльки його обов'язкова наявнiсть не передбачена </w:t>
            </w:r>
            <w:r>
              <w:rPr>
                <w:rFonts w:ascii="Times New Roman CYR" w:hAnsi="Times New Roman CYR" w:cs="Times New Roman CYR"/>
                <w:kern w:val="0"/>
                <w:sz w:val="24"/>
                <w:szCs w:val="24"/>
              </w:rPr>
              <w:lastRenderedPageBreak/>
              <w:t>чинним законодавством. Управлiння ризиками Товариства являє собою безперервний процес, що охоплює Товариство; здiйснюється спiвробiтниками на всiх рiвнях; використовується при розробцi та формуваннi стратегiї; нацiлене на визначення подiй, якi можуть впливати на Товариство та управлiння ризиками таким чином, щоб вони не перевищували готовностi Товариства йти на ризик; дає керiвництву розумну гарантiю досягнення цiлей. Серед способiв усунення ризикiв можна виокремити наступнi: а) уникнення ризику - ухилення вiд заходiв, пов'язаних з ризиком; б) утримання ризику - залишення ризику за iнвестором, тобто на його вiдповiдальнiсть; в) зниження ступеня ризику - зменшення iмовiрностi та обсягу втрат. Вiдхилення понад визначенi законодавством вимоги вiдсутнi.</w:t>
            </w:r>
          </w:p>
        </w:tc>
      </w:tr>
      <w:tr w:rsidR="008445A8" w14:paraId="7615CC49" w14:textId="77777777" w:rsidTr="00943F8A">
        <w:trPr>
          <w:trHeight w:val="200"/>
        </w:trPr>
        <w:tc>
          <w:tcPr>
            <w:tcW w:w="4000" w:type="dxa"/>
            <w:tcBorders>
              <w:top w:val="single" w:sz="6" w:space="0" w:color="auto"/>
              <w:bottom w:val="single" w:sz="6" w:space="0" w:color="auto"/>
              <w:right w:val="single" w:sz="6" w:space="0" w:color="auto"/>
            </w:tcBorders>
          </w:tcPr>
          <w:p w14:paraId="4ACD38F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3E0FF17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04B02F5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Декларацiя схильностi до ризикiв в Товариствi не затверджувалася. Вiдхилення понад визначенi законодавством вимоги вiдсутнi.</w:t>
            </w:r>
          </w:p>
        </w:tc>
      </w:tr>
      <w:tr w:rsidR="008445A8" w14:paraId="12FA66E3" w14:textId="77777777" w:rsidTr="00943F8A">
        <w:trPr>
          <w:trHeight w:val="200"/>
        </w:trPr>
        <w:tc>
          <w:tcPr>
            <w:tcW w:w="4000" w:type="dxa"/>
            <w:tcBorders>
              <w:top w:val="single" w:sz="6" w:space="0" w:color="auto"/>
              <w:bottom w:val="single" w:sz="6" w:space="0" w:color="auto"/>
              <w:right w:val="single" w:sz="6" w:space="0" w:color="auto"/>
            </w:tcBorders>
          </w:tcPr>
          <w:p w14:paraId="3D4B13F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044ABA5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41DB3E86"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Звiт щодо управлiння ризиками Наглядова рада не розглядає. Вiдхилення понад визначенi законодавством вимоги вiдсутнi.</w:t>
            </w:r>
          </w:p>
        </w:tc>
      </w:tr>
      <w:tr w:rsidR="008445A8" w14:paraId="7875D51F" w14:textId="77777777" w:rsidTr="00943F8A">
        <w:trPr>
          <w:trHeight w:val="200"/>
        </w:trPr>
        <w:tc>
          <w:tcPr>
            <w:tcW w:w="4000" w:type="dxa"/>
            <w:tcBorders>
              <w:top w:val="single" w:sz="6" w:space="0" w:color="auto"/>
              <w:bottom w:val="single" w:sz="6" w:space="0" w:color="auto"/>
              <w:right w:val="single" w:sz="6" w:space="0" w:color="auto"/>
            </w:tcBorders>
          </w:tcPr>
          <w:p w14:paraId="2B49BB87"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46ABF23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4D77654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Кодекс етики в Товариствi не затверджувалася. Посадовi особи органiв Товариства керуються Статутом Товариства та загальними моральними принципами, нормами i правилами поведiнки. Вiдхилення понад визначенi законодавством вимоги вiдсутнi.</w:t>
            </w:r>
          </w:p>
        </w:tc>
      </w:tr>
      <w:tr w:rsidR="008445A8" w14:paraId="7B0FE4DC" w14:textId="77777777" w:rsidTr="00943F8A">
        <w:trPr>
          <w:trHeight w:val="200"/>
        </w:trPr>
        <w:tc>
          <w:tcPr>
            <w:tcW w:w="4000" w:type="dxa"/>
            <w:tcBorders>
              <w:top w:val="single" w:sz="6" w:space="0" w:color="auto"/>
              <w:bottom w:val="single" w:sz="6" w:space="0" w:color="auto"/>
              <w:right w:val="single" w:sz="6" w:space="0" w:color="auto"/>
            </w:tcBorders>
          </w:tcPr>
          <w:p w14:paraId="5B7DEF29"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094CDD2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64CBD74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 Вiдхилення понад визначенi законодавством вимоги вiдсутнi.</w:t>
            </w:r>
          </w:p>
        </w:tc>
      </w:tr>
      <w:tr w:rsidR="008445A8" w14:paraId="59BA5B15" w14:textId="77777777" w:rsidTr="00943F8A">
        <w:trPr>
          <w:trHeight w:val="200"/>
        </w:trPr>
        <w:tc>
          <w:tcPr>
            <w:tcW w:w="4000" w:type="dxa"/>
            <w:tcBorders>
              <w:top w:val="single" w:sz="6" w:space="0" w:color="auto"/>
              <w:bottom w:val="single" w:sz="6" w:space="0" w:color="auto"/>
              <w:right w:val="single" w:sz="6" w:space="0" w:color="auto"/>
            </w:tcBorders>
          </w:tcPr>
          <w:p w14:paraId="2BCBD318"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456E0D4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29FFE9D5"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Окремого документу про полiтику щодо запобiгання корупцiї не затверджено,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8445A8" w14:paraId="22117E7C" w14:textId="77777777" w:rsidTr="00943F8A">
        <w:trPr>
          <w:trHeight w:val="200"/>
        </w:trPr>
        <w:tc>
          <w:tcPr>
            <w:tcW w:w="4000" w:type="dxa"/>
            <w:tcBorders>
              <w:top w:val="single" w:sz="6" w:space="0" w:color="auto"/>
              <w:bottom w:val="single" w:sz="6" w:space="0" w:color="auto"/>
              <w:right w:val="single" w:sz="6" w:space="0" w:color="auto"/>
            </w:tcBorders>
          </w:tcPr>
          <w:p w14:paraId="5D451223"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політику щодо конфлікту інтересів, яка покриває такі питання:</w:t>
            </w:r>
          </w:p>
          <w:p w14:paraId="3DD5BCE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a) конфлікту інтересів, запобігання і управління конфліктом інтересів;</w:t>
            </w:r>
          </w:p>
          <w:p w14:paraId="4BBDC5B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правочинів із заінтересованістю;</w:t>
            </w:r>
          </w:p>
          <w:p w14:paraId="4A579DE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інсайдерської торгівлі; та</w:t>
            </w:r>
          </w:p>
          <w:p w14:paraId="1E509FC0"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160D488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299" w:type="dxa"/>
            <w:tcBorders>
              <w:top w:val="single" w:sz="6" w:space="0" w:color="auto"/>
              <w:left w:val="single" w:sz="6" w:space="0" w:color="auto"/>
              <w:bottom w:val="single" w:sz="6" w:space="0" w:color="auto"/>
            </w:tcBorders>
          </w:tcPr>
          <w:p w14:paraId="16A3B989"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Окремого документу, який регулює полiтику конфлiкту iнтересiв, в Товариствi немає. Питання, пов'язанi з конфлiктом iнтересiв, визначаються у цивiльно-правових договорах, </w:t>
            </w:r>
            <w:r>
              <w:rPr>
                <w:rFonts w:ascii="Times New Roman CYR" w:hAnsi="Times New Roman CYR" w:cs="Times New Roman CYR"/>
                <w:kern w:val="0"/>
                <w:sz w:val="24"/>
                <w:szCs w:val="24"/>
              </w:rPr>
              <w:lastRenderedPageBreak/>
              <w:t>трудових договорах (контрактах), що укладаються з членами Наглядової ради та Директором. Вiдповiдно до чинного законодавства посадовi особи зобов'язанi уникати конфлiкту iнтересiв, утримуватися вiд прийняття благ вiд третiх осiб, повiдомляти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Директора або Наглядову раду. Вiдхилення понад визначенi законодавством вимоги вiдсутнi.</w:t>
            </w:r>
          </w:p>
        </w:tc>
      </w:tr>
      <w:tr w:rsidR="008445A8" w14:paraId="47A7C891" w14:textId="77777777" w:rsidTr="00943F8A">
        <w:trPr>
          <w:trHeight w:val="200"/>
        </w:trPr>
        <w:tc>
          <w:tcPr>
            <w:tcW w:w="10799" w:type="dxa"/>
            <w:gridSpan w:val="3"/>
            <w:tcBorders>
              <w:top w:val="single" w:sz="6" w:space="0" w:color="auto"/>
              <w:bottom w:val="single" w:sz="6" w:space="0" w:color="auto"/>
            </w:tcBorders>
          </w:tcPr>
          <w:p w14:paraId="142E19FD" w14:textId="77777777" w:rsidR="008445A8"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9. Оцінка корпоративного управління</w:t>
            </w:r>
          </w:p>
        </w:tc>
      </w:tr>
      <w:tr w:rsidR="008445A8" w14:paraId="08DBCBC0" w14:textId="77777777" w:rsidTr="00943F8A">
        <w:trPr>
          <w:trHeight w:val="200"/>
        </w:trPr>
        <w:tc>
          <w:tcPr>
            <w:tcW w:w="4000" w:type="dxa"/>
            <w:tcBorders>
              <w:top w:val="single" w:sz="6" w:space="0" w:color="auto"/>
              <w:bottom w:val="single" w:sz="6" w:space="0" w:color="auto"/>
              <w:right w:val="single" w:sz="6" w:space="0" w:color="auto"/>
            </w:tcBorders>
          </w:tcPr>
          <w:p w14:paraId="0AC62B5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6F7A233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3BA6CB8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Щорiчна самооцiнка членами Наглядової ради не проводиться. Вiдхилення понад визначенi законодавством вимоги вiдсутнi.</w:t>
            </w:r>
          </w:p>
        </w:tc>
      </w:tr>
      <w:tr w:rsidR="008445A8" w14:paraId="29DD10B7" w14:textId="77777777" w:rsidTr="00943F8A">
        <w:trPr>
          <w:trHeight w:val="200"/>
        </w:trPr>
        <w:tc>
          <w:tcPr>
            <w:tcW w:w="4000" w:type="dxa"/>
            <w:tcBorders>
              <w:top w:val="single" w:sz="6" w:space="0" w:color="auto"/>
              <w:bottom w:val="single" w:sz="6" w:space="0" w:color="auto"/>
              <w:right w:val="single" w:sz="6" w:space="0" w:color="auto"/>
            </w:tcBorders>
          </w:tcPr>
          <w:p w14:paraId="73242AF6"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4D9111A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515E4DD7"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Щорiчна самооцiнка членами Наглядової ради не проводиться. Вiдхилення понад визначенi законодавством вимоги вiдсутнi.</w:t>
            </w:r>
          </w:p>
        </w:tc>
      </w:tr>
      <w:tr w:rsidR="008445A8" w14:paraId="42D263C2" w14:textId="77777777" w:rsidTr="00943F8A">
        <w:trPr>
          <w:trHeight w:val="200"/>
        </w:trPr>
        <w:tc>
          <w:tcPr>
            <w:tcW w:w="4000" w:type="dxa"/>
            <w:tcBorders>
              <w:top w:val="single" w:sz="6" w:space="0" w:color="auto"/>
              <w:bottom w:val="single" w:sz="6" w:space="0" w:color="auto"/>
              <w:right w:val="single" w:sz="6" w:space="0" w:color="auto"/>
            </w:tcBorders>
          </w:tcPr>
          <w:p w14:paraId="20D70DA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7532A87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3375A1F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w:t>
            </w:r>
          </w:p>
        </w:tc>
      </w:tr>
    </w:tbl>
    <w:p w14:paraId="1C49CEB6"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p w14:paraId="3A2C53E8" w14:textId="77777777" w:rsidR="00943F8A" w:rsidRDefault="00943F8A">
      <w:pPr>
        <w:widowControl w:val="0"/>
        <w:autoSpaceDE w:val="0"/>
        <w:autoSpaceDN w:val="0"/>
        <w:adjustRightInd w:val="0"/>
        <w:spacing w:after="0" w:line="240" w:lineRule="auto"/>
        <w:rPr>
          <w:rFonts w:ascii="Times New Roman CYR" w:hAnsi="Times New Roman CYR" w:cs="Times New Roman CYR"/>
          <w:kern w:val="0"/>
          <w:sz w:val="24"/>
          <w:szCs w:val="24"/>
        </w:rPr>
      </w:pPr>
    </w:p>
    <w:p w14:paraId="568BEFA9"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657"/>
      </w:tblGrid>
      <w:tr w:rsidR="008445A8" w14:paraId="7EF52059" w14:textId="77777777" w:rsidTr="00943F8A">
        <w:trPr>
          <w:trHeight w:val="200"/>
        </w:trPr>
        <w:tc>
          <w:tcPr>
            <w:tcW w:w="3000" w:type="dxa"/>
            <w:tcBorders>
              <w:top w:val="single" w:sz="6" w:space="0" w:color="auto"/>
              <w:bottom w:val="single" w:sz="6" w:space="0" w:color="auto"/>
              <w:right w:val="single" w:sz="6" w:space="0" w:color="auto"/>
            </w:tcBorders>
          </w:tcPr>
          <w:p w14:paraId="5176148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Дата проведення</w:t>
            </w:r>
          </w:p>
        </w:tc>
        <w:tc>
          <w:tcPr>
            <w:tcW w:w="7657" w:type="dxa"/>
            <w:tcBorders>
              <w:top w:val="single" w:sz="6" w:space="0" w:color="auto"/>
              <w:left w:val="single" w:sz="6" w:space="0" w:color="auto"/>
              <w:bottom w:val="single" w:sz="6" w:space="0" w:color="auto"/>
            </w:tcBorders>
          </w:tcPr>
          <w:p w14:paraId="39FECC6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15.04.2025</w:t>
            </w:r>
          </w:p>
        </w:tc>
      </w:tr>
      <w:tr w:rsidR="008445A8" w14:paraId="259514C5" w14:textId="77777777" w:rsidTr="00943F8A">
        <w:trPr>
          <w:trHeight w:val="200"/>
        </w:trPr>
        <w:tc>
          <w:tcPr>
            <w:tcW w:w="3000" w:type="dxa"/>
            <w:tcBorders>
              <w:top w:val="single" w:sz="6" w:space="0" w:color="auto"/>
              <w:bottom w:val="single" w:sz="6" w:space="0" w:color="auto"/>
              <w:right w:val="single" w:sz="6" w:space="0" w:color="auto"/>
            </w:tcBorders>
          </w:tcPr>
          <w:p w14:paraId="1CE703B9"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Спосіб проведення</w:t>
            </w:r>
          </w:p>
        </w:tc>
        <w:tc>
          <w:tcPr>
            <w:tcW w:w="7657" w:type="dxa"/>
            <w:tcBorders>
              <w:top w:val="single" w:sz="6" w:space="0" w:color="auto"/>
              <w:left w:val="single" w:sz="6" w:space="0" w:color="auto"/>
              <w:bottom w:val="single" w:sz="6" w:space="0" w:color="auto"/>
            </w:tcBorders>
          </w:tcPr>
          <w:p w14:paraId="6586A0C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очне голосування</w:t>
            </w:r>
          </w:p>
          <w:p w14:paraId="78D1F01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електронне голосування</w:t>
            </w:r>
          </w:p>
          <w:p w14:paraId="28F3A1D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X</w:t>
            </w:r>
            <w:r>
              <w:rPr>
                <w:rFonts w:ascii="Times New Roman CYR" w:hAnsi="Times New Roman CYR" w:cs="Times New Roman CYR"/>
                <w:kern w:val="0"/>
                <w:sz w:val="24"/>
                <w:szCs w:val="24"/>
              </w:rPr>
              <w:tab/>
              <w:t>опитування (дистанційно)</w:t>
            </w:r>
          </w:p>
        </w:tc>
      </w:tr>
      <w:tr w:rsidR="008445A8" w14:paraId="4D9EA078" w14:textId="77777777" w:rsidTr="00943F8A">
        <w:trPr>
          <w:trHeight w:val="200"/>
        </w:trPr>
        <w:tc>
          <w:tcPr>
            <w:tcW w:w="3000" w:type="dxa"/>
            <w:tcBorders>
              <w:top w:val="single" w:sz="6" w:space="0" w:color="auto"/>
              <w:bottom w:val="single" w:sz="6" w:space="0" w:color="auto"/>
              <w:right w:val="single" w:sz="6" w:space="0" w:color="auto"/>
            </w:tcBorders>
          </w:tcPr>
          <w:p w14:paraId="634A849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Суб'єкт скликання</w:t>
            </w:r>
          </w:p>
        </w:tc>
        <w:tc>
          <w:tcPr>
            <w:tcW w:w="7657" w:type="dxa"/>
            <w:tcBorders>
              <w:top w:val="single" w:sz="6" w:space="0" w:color="auto"/>
              <w:left w:val="single" w:sz="6" w:space="0" w:color="auto"/>
              <w:bottom w:val="single" w:sz="6" w:space="0" w:color="auto"/>
            </w:tcBorders>
          </w:tcPr>
          <w:p w14:paraId="3CCE339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w:t>
            </w:r>
          </w:p>
        </w:tc>
      </w:tr>
      <w:tr w:rsidR="008445A8" w14:paraId="74C8C9F2" w14:textId="77777777" w:rsidTr="00943F8A">
        <w:trPr>
          <w:trHeight w:val="200"/>
        </w:trPr>
        <w:tc>
          <w:tcPr>
            <w:tcW w:w="10657" w:type="dxa"/>
            <w:gridSpan w:val="2"/>
            <w:tcBorders>
              <w:top w:val="single" w:sz="6" w:space="0" w:color="auto"/>
              <w:bottom w:val="single" w:sz="6" w:space="0" w:color="auto"/>
            </w:tcBorders>
          </w:tcPr>
          <w:p w14:paraId="597EE94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Питання порядку денного та прийняті рішення:</w:t>
            </w:r>
          </w:p>
        </w:tc>
      </w:tr>
      <w:tr w:rsidR="008445A8" w14:paraId="27124968" w14:textId="77777777" w:rsidTr="00943F8A">
        <w:trPr>
          <w:trHeight w:val="200"/>
        </w:trPr>
        <w:tc>
          <w:tcPr>
            <w:tcW w:w="10657" w:type="dxa"/>
            <w:gridSpan w:val="2"/>
            <w:tcBorders>
              <w:top w:val="single" w:sz="6" w:space="0" w:color="auto"/>
              <w:bottom w:val="single" w:sz="6" w:space="0" w:color="auto"/>
            </w:tcBorders>
          </w:tcPr>
          <w:p w14:paraId="55F831BD"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 Розгляд звiту Наглядової ради за 2024 рiк, прийняття рiшення за результатами розгляду такого звiту.</w:t>
            </w:r>
          </w:p>
          <w:p w14:paraId="2D98FDF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 Затвердження результатiв фiнансово-господарської дiяльностi (рiчної фiнансової звiтностi) Товариства за 2024 рiк.</w:t>
            </w:r>
          </w:p>
          <w:p w14:paraId="6154ED69"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3. Розподiл прибутку Товариства 2024 року.</w:t>
            </w:r>
          </w:p>
          <w:p w14:paraId="1224C3D1"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p w14:paraId="2778E745"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Прийнято вiдповiднi рiшення:</w:t>
            </w:r>
          </w:p>
          <w:p w14:paraId="644CFA56"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 питанню № 1:</w:t>
            </w:r>
          </w:p>
          <w:p w14:paraId="782C9EE3"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Затвердити звiт Наглядової ради за 2024 рiк.</w:t>
            </w:r>
          </w:p>
          <w:p w14:paraId="62D86F03"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 питанню № 2:</w:t>
            </w:r>
          </w:p>
          <w:p w14:paraId="2427AC5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Затвердити рiчний звiт Товариства за 2024 рiк (рiчну фiнансову звiтнiсть, складену за ПСБО) у складi Балансу, Звiту про фiнансовi результати.</w:t>
            </w:r>
          </w:p>
          <w:p w14:paraId="210C69A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 питанню  № 3:</w:t>
            </w:r>
          </w:p>
          <w:p w14:paraId="743E7E97"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Чистий прибуток в сумi 54,6 тис. грн., отриманий за результатами дiяльностi Товариства у 2024 роцi, не розподiляти.</w:t>
            </w:r>
          </w:p>
          <w:p w14:paraId="1C8B4CE9"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8445A8" w14:paraId="534D7F92" w14:textId="77777777" w:rsidTr="00943F8A">
        <w:trPr>
          <w:trHeight w:val="200"/>
        </w:trPr>
        <w:tc>
          <w:tcPr>
            <w:tcW w:w="3000" w:type="dxa"/>
            <w:tcBorders>
              <w:top w:val="single" w:sz="6" w:space="0" w:color="auto"/>
              <w:bottom w:val="single" w:sz="6" w:space="0" w:color="auto"/>
              <w:right w:val="single" w:sz="6" w:space="0" w:color="auto"/>
            </w:tcBorders>
          </w:tcPr>
          <w:p w14:paraId="0396EE8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URL-адреса протоколу загальних зборів:</w:t>
            </w:r>
          </w:p>
        </w:tc>
        <w:tc>
          <w:tcPr>
            <w:tcW w:w="7657" w:type="dxa"/>
            <w:tcBorders>
              <w:top w:val="single" w:sz="6" w:space="0" w:color="auto"/>
              <w:left w:val="single" w:sz="6" w:space="0" w:color="auto"/>
              <w:bottom w:val="single" w:sz="6" w:space="0" w:color="auto"/>
            </w:tcBorders>
          </w:tcPr>
          <w:p w14:paraId="504A73E9"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https://chern-mont.pat.ua/documents/informaciya-dlya-akcioneriv-ta-steikholderiv?doc=112978</w:t>
            </w:r>
          </w:p>
        </w:tc>
      </w:tr>
    </w:tbl>
    <w:p w14:paraId="5F23DA48"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p w14:paraId="7D79D89D"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p w14:paraId="467804C8"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4. Рада</w:t>
      </w:r>
    </w:p>
    <w:p w14:paraId="055C4F5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907"/>
      </w:tblGrid>
      <w:tr w:rsidR="008445A8" w14:paraId="3AA8ACE0" w14:textId="77777777" w:rsidTr="00943F8A">
        <w:trPr>
          <w:trHeight w:val="200"/>
        </w:trPr>
        <w:tc>
          <w:tcPr>
            <w:tcW w:w="3000" w:type="dxa"/>
            <w:vMerge w:val="restart"/>
            <w:tcBorders>
              <w:top w:val="single" w:sz="6" w:space="0" w:color="auto"/>
              <w:bottom w:val="single" w:sz="6" w:space="0" w:color="auto"/>
              <w:right w:val="single" w:sz="6" w:space="0" w:color="auto"/>
            </w:tcBorders>
            <w:vAlign w:val="center"/>
          </w:tcPr>
          <w:p w14:paraId="415C788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138978B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1BE7CC0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268A3AE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Голова/ заступник голови ради</w:t>
            </w:r>
          </w:p>
        </w:tc>
        <w:tc>
          <w:tcPr>
            <w:tcW w:w="4207" w:type="dxa"/>
            <w:gridSpan w:val="3"/>
            <w:tcBorders>
              <w:top w:val="single" w:sz="6" w:space="0" w:color="auto"/>
              <w:left w:val="single" w:sz="6" w:space="0" w:color="auto"/>
              <w:bottom w:val="single" w:sz="6" w:space="0" w:color="auto"/>
            </w:tcBorders>
            <w:vAlign w:val="center"/>
          </w:tcPr>
          <w:p w14:paraId="2003538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ab/>
              <w:t>Голова / член комітету ради</w:t>
            </w:r>
          </w:p>
        </w:tc>
      </w:tr>
      <w:tr w:rsidR="008445A8" w14:paraId="3F910797" w14:textId="77777777" w:rsidTr="00943F8A">
        <w:trPr>
          <w:trHeight w:val="200"/>
        </w:trPr>
        <w:tc>
          <w:tcPr>
            <w:tcW w:w="3000" w:type="dxa"/>
            <w:vMerge/>
            <w:tcBorders>
              <w:top w:val="single" w:sz="6" w:space="0" w:color="auto"/>
              <w:bottom w:val="single" w:sz="6" w:space="0" w:color="auto"/>
              <w:right w:val="single" w:sz="6" w:space="0" w:color="auto"/>
            </w:tcBorders>
            <w:vAlign w:val="center"/>
          </w:tcPr>
          <w:p w14:paraId="73FCDBBF"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46872E70"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4B0D68DC"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5C7CA885"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vAlign w:val="center"/>
          </w:tcPr>
          <w:p w14:paraId="3559E60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54DABA7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- 2</w:t>
            </w:r>
          </w:p>
        </w:tc>
        <w:tc>
          <w:tcPr>
            <w:tcW w:w="1907" w:type="dxa"/>
            <w:tcBorders>
              <w:top w:val="single" w:sz="6" w:space="0" w:color="auto"/>
              <w:left w:val="single" w:sz="6" w:space="0" w:color="auto"/>
              <w:bottom w:val="single" w:sz="6" w:space="0" w:color="auto"/>
            </w:tcBorders>
            <w:vAlign w:val="center"/>
          </w:tcPr>
          <w:p w14:paraId="662F4C5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- 3</w:t>
            </w:r>
          </w:p>
        </w:tc>
      </w:tr>
      <w:tr w:rsidR="008445A8" w14:paraId="6210F924" w14:textId="77777777" w:rsidTr="00943F8A">
        <w:trPr>
          <w:trHeight w:val="200"/>
        </w:trPr>
        <w:tc>
          <w:tcPr>
            <w:tcW w:w="3000" w:type="dxa"/>
            <w:tcBorders>
              <w:top w:val="single" w:sz="6" w:space="0" w:color="auto"/>
              <w:bottom w:val="single" w:sz="6" w:space="0" w:color="auto"/>
              <w:right w:val="single" w:sz="6" w:space="0" w:color="auto"/>
            </w:tcBorders>
          </w:tcPr>
          <w:p w14:paraId="39DCFF1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Тарасовець Ольга Панасiвна (з 01.01.2024 по 31.12.2024)</w:t>
            </w:r>
          </w:p>
        </w:tc>
        <w:tc>
          <w:tcPr>
            <w:tcW w:w="1150" w:type="dxa"/>
            <w:tcBorders>
              <w:top w:val="single" w:sz="6" w:space="0" w:color="auto"/>
              <w:left w:val="single" w:sz="6" w:space="0" w:color="auto"/>
              <w:bottom w:val="single" w:sz="6" w:space="0" w:color="auto"/>
              <w:right w:val="single" w:sz="6" w:space="0" w:color="auto"/>
            </w:tcBorders>
          </w:tcPr>
          <w:p w14:paraId="6E335AB7"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432C0941"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0B6BD65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150" w:type="dxa"/>
            <w:tcBorders>
              <w:top w:val="single" w:sz="6" w:space="0" w:color="auto"/>
              <w:left w:val="single" w:sz="6" w:space="0" w:color="auto"/>
              <w:bottom w:val="single" w:sz="6" w:space="0" w:color="auto"/>
              <w:right w:val="single" w:sz="6" w:space="0" w:color="auto"/>
            </w:tcBorders>
          </w:tcPr>
          <w:p w14:paraId="43096A6B"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5B445CEB"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907" w:type="dxa"/>
            <w:tcBorders>
              <w:top w:val="single" w:sz="6" w:space="0" w:color="auto"/>
              <w:left w:val="single" w:sz="6" w:space="0" w:color="auto"/>
              <w:bottom w:val="single" w:sz="6" w:space="0" w:color="auto"/>
            </w:tcBorders>
          </w:tcPr>
          <w:p w14:paraId="68AD793D"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r>
      <w:tr w:rsidR="008445A8" w14:paraId="3F7C6D8A" w14:textId="77777777" w:rsidTr="00943F8A">
        <w:trPr>
          <w:trHeight w:val="200"/>
        </w:trPr>
        <w:tc>
          <w:tcPr>
            <w:tcW w:w="3000" w:type="dxa"/>
            <w:tcBorders>
              <w:top w:val="single" w:sz="6" w:space="0" w:color="auto"/>
              <w:bottom w:val="single" w:sz="6" w:space="0" w:color="auto"/>
              <w:right w:val="single" w:sz="6" w:space="0" w:color="auto"/>
            </w:tcBorders>
          </w:tcPr>
          <w:p w14:paraId="4032CE1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Ятченко Любов Григорiвна (з 01.01.2024 по 31.12.2024)</w:t>
            </w:r>
          </w:p>
        </w:tc>
        <w:tc>
          <w:tcPr>
            <w:tcW w:w="1150" w:type="dxa"/>
            <w:tcBorders>
              <w:top w:val="single" w:sz="6" w:space="0" w:color="auto"/>
              <w:left w:val="single" w:sz="6" w:space="0" w:color="auto"/>
              <w:bottom w:val="single" w:sz="6" w:space="0" w:color="auto"/>
              <w:right w:val="single" w:sz="6" w:space="0" w:color="auto"/>
            </w:tcBorders>
          </w:tcPr>
          <w:p w14:paraId="781842E8"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55CBAB3A"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0174AE1C"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74481A12"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0D1D23B2"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907" w:type="dxa"/>
            <w:tcBorders>
              <w:top w:val="single" w:sz="6" w:space="0" w:color="auto"/>
              <w:left w:val="single" w:sz="6" w:space="0" w:color="auto"/>
              <w:bottom w:val="single" w:sz="6" w:space="0" w:color="auto"/>
            </w:tcBorders>
          </w:tcPr>
          <w:p w14:paraId="31EF2C1F"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r>
      <w:tr w:rsidR="008445A8" w14:paraId="222E7DBD" w14:textId="77777777" w:rsidTr="00943F8A">
        <w:trPr>
          <w:trHeight w:val="200"/>
        </w:trPr>
        <w:tc>
          <w:tcPr>
            <w:tcW w:w="3000" w:type="dxa"/>
            <w:tcBorders>
              <w:top w:val="single" w:sz="6" w:space="0" w:color="auto"/>
              <w:bottom w:val="single" w:sz="6" w:space="0" w:color="auto"/>
              <w:right w:val="single" w:sz="6" w:space="0" w:color="auto"/>
            </w:tcBorders>
          </w:tcPr>
          <w:p w14:paraId="23831D8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Левченко Людмила Володимирiвна (з 01.01.2024 по 31.12.2024)</w:t>
            </w:r>
          </w:p>
        </w:tc>
        <w:tc>
          <w:tcPr>
            <w:tcW w:w="1150" w:type="dxa"/>
            <w:tcBorders>
              <w:top w:val="single" w:sz="6" w:space="0" w:color="auto"/>
              <w:left w:val="single" w:sz="6" w:space="0" w:color="auto"/>
              <w:bottom w:val="single" w:sz="6" w:space="0" w:color="auto"/>
              <w:right w:val="single" w:sz="6" w:space="0" w:color="auto"/>
            </w:tcBorders>
          </w:tcPr>
          <w:p w14:paraId="78108813"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2D413E69"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3B03FF36"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236295E2"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181CBBB9"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907" w:type="dxa"/>
            <w:tcBorders>
              <w:top w:val="single" w:sz="6" w:space="0" w:color="auto"/>
              <w:left w:val="single" w:sz="6" w:space="0" w:color="auto"/>
              <w:bottom w:val="single" w:sz="6" w:space="0" w:color="auto"/>
            </w:tcBorders>
          </w:tcPr>
          <w:p w14:paraId="215A59A9"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r>
    </w:tbl>
    <w:p w14:paraId="6C9A913A"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p w14:paraId="00C2488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657"/>
      </w:tblGrid>
      <w:tr w:rsidR="008445A8" w14:paraId="61255D85" w14:textId="77777777" w:rsidTr="00943F8A">
        <w:trPr>
          <w:trHeight w:val="200"/>
        </w:trPr>
        <w:tc>
          <w:tcPr>
            <w:tcW w:w="2000" w:type="dxa"/>
            <w:tcBorders>
              <w:top w:val="single" w:sz="6" w:space="0" w:color="auto"/>
              <w:bottom w:val="single" w:sz="6" w:space="0" w:color="auto"/>
              <w:right w:val="single" w:sz="6" w:space="0" w:color="auto"/>
            </w:tcBorders>
          </w:tcPr>
          <w:p w14:paraId="3865DAA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Кількість засідань ради у звітному періоді:</w:t>
            </w:r>
          </w:p>
        </w:tc>
        <w:tc>
          <w:tcPr>
            <w:tcW w:w="8657" w:type="dxa"/>
            <w:tcBorders>
              <w:top w:val="single" w:sz="6" w:space="0" w:color="auto"/>
              <w:left w:val="single" w:sz="6" w:space="0" w:color="auto"/>
              <w:bottom w:val="single" w:sz="6" w:space="0" w:color="auto"/>
            </w:tcBorders>
          </w:tcPr>
          <w:p w14:paraId="36832B6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6</w:t>
            </w:r>
          </w:p>
        </w:tc>
      </w:tr>
      <w:tr w:rsidR="008445A8" w14:paraId="4145A25E" w14:textId="77777777" w:rsidTr="00943F8A">
        <w:trPr>
          <w:trHeight w:val="200"/>
        </w:trPr>
        <w:tc>
          <w:tcPr>
            <w:tcW w:w="2000" w:type="dxa"/>
            <w:tcBorders>
              <w:top w:val="single" w:sz="6" w:space="0" w:color="auto"/>
              <w:bottom w:val="single" w:sz="6" w:space="0" w:color="auto"/>
              <w:right w:val="single" w:sz="6" w:space="0" w:color="auto"/>
            </w:tcBorders>
          </w:tcPr>
          <w:p w14:paraId="71819340"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них очних:</w:t>
            </w:r>
          </w:p>
        </w:tc>
        <w:tc>
          <w:tcPr>
            <w:tcW w:w="8657" w:type="dxa"/>
            <w:tcBorders>
              <w:top w:val="single" w:sz="6" w:space="0" w:color="auto"/>
              <w:left w:val="single" w:sz="6" w:space="0" w:color="auto"/>
              <w:bottom w:val="single" w:sz="6" w:space="0" w:color="auto"/>
            </w:tcBorders>
          </w:tcPr>
          <w:p w14:paraId="12FAF996"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6</w:t>
            </w:r>
          </w:p>
        </w:tc>
      </w:tr>
      <w:tr w:rsidR="008445A8" w14:paraId="5BE0A8D2" w14:textId="77777777" w:rsidTr="00943F8A">
        <w:trPr>
          <w:trHeight w:val="200"/>
        </w:trPr>
        <w:tc>
          <w:tcPr>
            <w:tcW w:w="2000" w:type="dxa"/>
            <w:tcBorders>
              <w:top w:val="single" w:sz="6" w:space="0" w:color="auto"/>
              <w:bottom w:val="single" w:sz="6" w:space="0" w:color="auto"/>
              <w:right w:val="single" w:sz="6" w:space="0" w:color="auto"/>
            </w:tcBorders>
          </w:tcPr>
          <w:p w14:paraId="2772D6CD"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них заочних:</w:t>
            </w:r>
          </w:p>
        </w:tc>
        <w:tc>
          <w:tcPr>
            <w:tcW w:w="8657" w:type="dxa"/>
            <w:tcBorders>
              <w:top w:val="single" w:sz="6" w:space="0" w:color="auto"/>
              <w:left w:val="single" w:sz="6" w:space="0" w:color="auto"/>
              <w:bottom w:val="single" w:sz="6" w:space="0" w:color="auto"/>
            </w:tcBorders>
          </w:tcPr>
          <w:p w14:paraId="7BA74A77"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8445A8" w14:paraId="05F8E91D" w14:textId="77777777" w:rsidTr="00943F8A">
        <w:trPr>
          <w:trHeight w:val="200"/>
        </w:trPr>
        <w:tc>
          <w:tcPr>
            <w:tcW w:w="2000" w:type="dxa"/>
            <w:tcBorders>
              <w:top w:val="single" w:sz="6" w:space="0" w:color="auto"/>
              <w:bottom w:val="single" w:sz="6" w:space="0" w:color="auto"/>
              <w:right w:val="single" w:sz="6" w:space="0" w:color="auto"/>
            </w:tcBorders>
          </w:tcPr>
          <w:p w14:paraId="54B96837"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ключових рішень ради:</w:t>
            </w:r>
          </w:p>
        </w:tc>
        <w:tc>
          <w:tcPr>
            <w:tcW w:w="8657" w:type="dxa"/>
            <w:tcBorders>
              <w:top w:val="single" w:sz="6" w:space="0" w:color="auto"/>
              <w:left w:val="single" w:sz="6" w:space="0" w:color="auto"/>
              <w:bottom w:val="single" w:sz="6" w:space="0" w:color="auto"/>
            </w:tcBorders>
          </w:tcPr>
          <w:p w14:paraId="67DFDD58"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11.03.2025</w:t>
            </w:r>
          </w:p>
          <w:p w14:paraId="123B713B"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Про скликання рiчних загальних зборiв акцiонерiв Товариства i проведення їх шляхом опитування (дистанцiйнi загальнi збори).</w:t>
            </w:r>
          </w:p>
          <w:p w14:paraId="0D73AC5E"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Визначення головуючого та секретаря загальних зборiв акцiонерiв.</w:t>
            </w:r>
          </w:p>
          <w:p w14:paraId="29A85403"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Визначення дати складення перелiку акцiонерiв, якi мають бути повiдомленi про проведення загальних зборiв акцiонерiв та дати складення перелiку акцiонерiв, якi мають право на участь у загальних зборах акцiонерiв.</w:t>
            </w:r>
          </w:p>
          <w:p w14:paraId="39ABC3F8"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Затвердження проекту порядку денного загальних зборiв акцiонерiв.</w:t>
            </w:r>
          </w:p>
          <w:p w14:paraId="0D89C282"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 Затвердження проектiв рiшень з кожного питання, включеного до проекту порядку денного загальних зборiв акцiонерiв.</w:t>
            </w:r>
          </w:p>
          <w:p w14:paraId="78F7BEA7"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 Затвердження повiдомлення про проведення загальних зборiв акцiонерiв.</w:t>
            </w:r>
          </w:p>
          <w:p w14:paraId="535A0D2B"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 Визначення особи, яка уповноважена взаємодiяти з Центральним депозитарiєм при проведеннi загальних зборiв акцiонерiв.</w:t>
            </w:r>
          </w:p>
          <w:p w14:paraId="40B8183E"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8. Визначення персонального складу реєстрацiйної комiсiї загальних зборiв акцiонерiв.</w:t>
            </w:r>
          </w:p>
          <w:p w14:paraId="7186D265"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9. Визначення персонального складу лiчильної комiсiї загальних зборiв акцiонерiв.</w:t>
            </w:r>
          </w:p>
          <w:p w14:paraId="5C425EA8"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28.03.2025</w:t>
            </w:r>
          </w:p>
          <w:p w14:paraId="79363782"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Затвердження порядку денного рiчних загальних зборiв акцiонерiв Товариства.</w:t>
            </w:r>
          </w:p>
          <w:p w14:paraId="2FFC6652"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Затвердження форми i тексту бюлетеня для голосування (щодо iнших питань порядку денного, крiм обрання органiв товариства) на загальних зборах акцiонерiв</w:t>
            </w:r>
          </w:p>
          <w:p w14:paraId="00EE2771"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17.06.2025</w:t>
            </w:r>
          </w:p>
          <w:p w14:paraId="4B6BD0C0"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Про призначення виконуючим обов'язки генерального директора економiста з фiнансової роботи Харченко Олесю Олександрiвну на час тимчасової непрацездатностi генерального директора.</w:t>
            </w:r>
          </w:p>
          <w:p w14:paraId="02342029"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12.09.2025</w:t>
            </w:r>
          </w:p>
          <w:p w14:paraId="24C26BA2"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Затвердження звiту за пiдсумками фiнансово-господарської дiяльностi Товариства за 2024 рiк.</w:t>
            </w:r>
          </w:p>
          <w:p w14:paraId="51A7FC2C"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25.09.2025</w:t>
            </w:r>
          </w:p>
          <w:p w14:paraId="3481F80E"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затверджено рiчну iнформацiю емiтента за 2024 рiк</w:t>
            </w:r>
          </w:p>
          <w:p w14:paraId="79160347"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25.12.2025</w:t>
            </w:r>
          </w:p>
          <w:p w14:paraId="5C88C4F6"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Про затвердження змiн до штатного розпису</w:t>
            </w:r>
          </w:p>
        </w:tc>
      </w:tr>
    </w:tbl>
    <w:p w14:paraId="3913A58C"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p w14:paraId="41C2C58C" w14:textId="77777777" w:rsidR="008445A8"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ради</w:t>
      </w:r>
    </w:p>
    <w:p w14:paraId="682175F5"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оцiнка складу, структури та дiяльностi ради як колегiального органу (колективної придатностi ради);</w:t>
      </w:r>
    </w:p>
    <w:p w14:paraId="66B719A2"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товариства складається з 3-х осiб, обраних загальними зборами акцiонерiв 19.05.2023 (протокол про пiдсумки голосування складено 25.05.2023 року - дата прийняття рiшення) шляхом кумулятивного голосування строком на 3 роки згiдно чинного законодавства України. Голову наглядової ради обрано згiдно рiшення наглядової ради вiд 25.05.2023 року з числа членiв наглядової ради простою бiльшiстю голосiв. До складу наглядової ради товариства входять : Тарасовець Ольга Панасiвна - голова наглядової ради, Левченко Людмила Володимирiвна, Ятченко Любов Григорiвна -  члени наглядової ради. Наглядова рада товариства складалась з працiвникiв (колишнiх працiвникiв) товариства, задiяних на ключових дiлянках дiяльностi товариства, що дозволяє ефективно i вiрно приймати рiшення, перебуваючи на посадах членiв наглядової ради. Усiх членiв наглядової ради пов'язує мiж собою багаторiчна ефективна трудова спiвпраця.</w:t>
      </w:r>
    </w:p>
    <w:p w14:paraId="195F4FB2"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оцiнка компетентностi та ефективностi кожного члена ради, включаючи iнформацiю про його дiяльнiсть як посадової особи в iнших юридичних осiб або iншу дiяльнiсть - оплачувану i безоплатну;</w:t>
      </w:r>
    </w:p>
    <w:p w14:paraId="78810C18"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Члени Наглядової ради товариства добре обiзнанi з  ключовими напрямками дiяльностi товариства, що дозволяє ефективно i вiрно приймати рiшення, перебуваючи на посадах членiв наглядової ради. Усiх членiв наглядової ради пов'язує мiж собою багаторiчна ефективна трудова спiвпраця. Всi члени наглядової ради не входять до складу наглядових рад iнших юридичних осiб . Згiдно з рiшенням загальних зборiв акцiонерiв свої обов'язки члени наглядової ради здiйснюють на безоплатнiй основi. Винагороду отримує тiльки Голова наглядової ради згiдно Контракту, умови якого затвердженi рiшенням загальних зборiв акцiонерiв. Керiвних посад в iнших пiдприємствах, установах/органiацiях голова та члени наглядової ради товариства не обiймають. Члени наглядової ради не знаходяться пiд будь-яким впливом акцiонерiв та/або директора Товариства та/або iнших осiб при прийняттi рiшення на засiданнях наглядової ради i є незалежними у своїх судженнях. </w:t>
      </w:r>
    </w:p>
    <w:p w14:paraId="09B9E9E9"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Кожен член наглядової ради належним чином виконував свої обов'язки, в тому числi: брав активну участь у засiданнях; здiйснював перегляд наданих документiв (звiти, вiдомостi, проекти нових/оновлених внутрiшнiх документiв Товариства); брав участь в обговореннi проблемних питань; дотримувався обов'язкiв лояльностi та дбайливого ставлення.  Всi члени наглядової ради повнiстю вiдповiдають вимогам Товариства щодо навичок та досвiду. Значний вiдповiдний досвiд Голови та членiв наглядової ради є достатнiм для повного та глибокого аналiзу всiх питань, якi подаються на розгляд наглядової ради.</w:t>
      </w:r>
    </w:p>
    <w:p w14:paraId="3C4F466B"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Дiяльнiсть в iнших юридичних особах: Тарасовець О.П.: директор ТОВАРИСТВО З ОБМЕЖЕНОЮ ВIДПОВIДАЛЬНIСТЮ "РМК-СИМВОЛ" та ДП "КОМПТЕХНО-СЕРВIС" ПРАТ "ЧРМК", iншi члени наглядової ради не обiймають посад в iнших юридичних особах, iнша дiяльнiсть не здiйснюється.</w:t>
      </w:r>
    </w:p>
    <w:p w14:paraId="484D483E"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оцiнка незалежностi кожного з незалежних членiв ради;</w:t>
      </w:r>
    </w:p>
    <w:p w14:paraId="57D95667"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 складу наглядової ради не входять незалежнi члени. Члени наглядової ради не знаходяться пiд будь-яким впливом акцiонерiв та/або Генерального директора Товариства та/або iнших осiб при прийняттi рiшення на засiданнях наглядової ради i є незалежними у своїх судженнях. Акцiонер, який призначив своїх представникiв членами наглядової ради протягом звiтного перiоду не обмежував повноваження своїх представникiв у Наглядовiй радi Товариства.</w:t>
      </w:r>
    </w:p>
    <w:p w14:paraId="47D48C21"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4) оцiнка компетентностi та ефективностi кожного з комiтетiв ради, їхнi функцiональнi повноваження. </w:t>
      </w:r>
      <w:r>
        <w:rPr>
          <w:rFonts w:ascii="Times New Roman CYR" w:hAnsi="Times New Roman CYR" w:cs="Times New Roman CYR"/>
          <w:kern w:val="0"/>
          <w:sz w:val="24"/>
          <w:szCs w:val="24"/>
        </w:rPr>
        <w:lastRenderedPageBreak/>
        <w:t>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4010983E"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наглядовiй радi товариства не створювались комiтети. Зовнiшнiй аудит товариства не проводився, оскiльки товариство є приватним акцiонерним товариством i згiдно чинного законодавства не має обов'язку проводити обов'язкову аудиторську перевiрку. </w:t>
      </w:r>
    </w:p>
    <w:p w14:paraId="57AD5C96"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30C5CD12"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року дiяльнiсть наглядової ради забезпечила виконання поставлених цiлей товариства. Здiйснювався контроль за дiяльнiстю виконавчого органу, вiдбувалась пiдготовка до загальних зборiв акцiонерiв, узгодженi напрямки реалiзацiї товарiв та послуг, що надає товариство, затверджено звiт за пiдсумками фiнансово-господарської дiяльностi товариства за 2024 рiк та рiчну iнформацiю емiтента за 2024 рiк перед оприлюдненням. Члени наглядової ради перебувають у постiйному зв'язку з головою наглядової ради. Здiйснюється оперативний обмiн iнформацiєю щодо дiяльностi товариства. Всi ключовi питання приймаються на засiданнях наглядової ради. В ходi проведення засiдань наглядової ради приймається до уваги думки та пропозицiї усiх членiв ради. </w:t>
      </w:r>
    </w:p>
    <w:p w14:paraId="2F58F891"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За звiтний перiод Наглядова рада Товариства виконувала повноваження в межах компетенцiї, визначеної Статутом Товариства, Положенням про Наглядову Раду, рiшеннями Загальних зборiв акцiонерiв Товариства, керуючись вимогами чинного законодавства України. Наглядова Рада Товариства у звiтному перiодi забезпечила ефективний контроль за фiнансово-господарською дiяльнiстю Товариства, здiйснювала аналiз роботи Виконавчого органу Товариства. З членами i головою наглядової ради та Товариством укладено цивiльно-правовi договори, якими визначено порядок роботи, права та обов'язки сторiн, вiдповiдальнiсть членiв та голови наглядової ради. Цiлi Наглядової ради досягаються шляхом прийняття вiдповiдних рiшень на засiданнях та здiйснення контролю за їх виконанням. Засiдання наглядової ради в 2025 роцi проводились систематично, було проведено 6 засiдань протягом року. Приймаючи рiшення на засiданнях наглядова рада намагалась об'єктивно i всебiчно проаналiзувати суть поставленого питання, визначити доцiльнiсть його позитивного або негативного вирiшення з огляду на максимальне врахування iнтересiв акцiонерiв та Товариства. </w:t>
      </w:r>
    </w:p>
    <w:p w14:paraId="0344A207" w14:textId="77777777" w:rsidR="008445A8" w:rsidRDefault="008445A8">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B08A7BA"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16178BD4"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наглядовiй радi товариства не створювались комiтети. Згiдно п. 7.4.17. Статуту Товариства: На засiданнi Наглядової ради кожний член Наглядової ради має 1 голос. Рiшення Наглядової ради приймається простою бiльшiстю голосiв членiв Наглядової ради вiд їх загальної кiлькостi, якi мають право голосу. У разi рiвного розподiлу голосiв членiв Наглядової ради пiд час прийняття рiшень голова Наглядової ради має право вирiшального голосу. Якщо член Наглядової ради є особою, заiнтересованою у вчиненнi правочину (представником особи, заiнтересованої у вчиненнi правочину), вiн не має права голосу з питання вчинення такого правочину. Рiшення про вчинення правочину iз заiнтересованiстю приймається бiльшiстю голосiв присутнiх на засiданнi членiв Наглядової ради, якi не є заiнтересованими у вчиненнi правочину. </w:t>
      </w:r>
    </w:p>
    <w:p w14:paraId="205BF4CC"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Засiдання Наглядової ради товариства проводяться таким чином, щоб забезпечити вiдкрите спiлкування, обмiн думками, участь всiх членiв та конструктивне вирiшення питань. </w:t>
      </w:r>
    </w:p>
    <w:p w14:paraId="02CAF31B"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Дiяльнiсть наглядової ради зумовлює позитивнi змiни на фiнансово-господарську дiяльнiсть Товариства шляхом оперативного прийняття необхiдних рiшень в iнтересах Товариства.</w:t>
      </w:r>
    </w:p>
    <w:p w14:paraId="3EDD00BD" w14:textId="77777777" w:rsidR="008445A8" w:rsidRDefault="008445A8">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F7239C4"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p w14:paraId="1C1EDC4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157"/>
      </w:tblGrid>
      <w:tr w:rsidR="008445A8" w14:paraId="362B39C3" w14:textId="77777777" w:rsidTr="00943F8A">
        <w:trPr>
          <w:trHeight w:val="200"/>
        </w:trPr>
        <w:tc>
          <w:tcPr>
            <w:tcW w:w="3500" w:type="dxa"/>
            <w:tcBorders>
              <w:top w:val="single" w:sz="6" w:space="0" w:color="auto"/>
              <w:bottom w:val="single" w:sz="6" w:space="0" w:color="auto"/>
              <w:right w:val="single" w:sz="6" w:space="0" w:color="auto"/>
            </w:tcBorders>
          </w:tcPr>
          <w:p w14:paraId="66F5AC5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керівника, термін повноважень у звітному періоді</w:t>
            </w:r>
          </w:p>
        </w:tc>
        <w:tc>
          <w:tcPr>
            <w:tcW w:w="7157" w:type="dxa"/>
            <w:tcBorders>
              <w:top w:val="single" w:sz="6" w:space="0" w:color="auto"/>
              <w:left w:val="single" w:sz="6" w:space="0" w:color="auto"/>
              <w:bottom w:val="single" w:sz="6" w:space="0" w:color="auto"/>
            </w:tcBorders>
          </w:tcPr>
          <w:p w14:paraId="79E08A6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Тарасовець Олександр Олександрович (з 01.01.2025 по 31.12.2025)</w:t>
            </w:r>
          </w:p>
        </w:tc>
      </w:tr>
      <w:tr w:rsidR="008445A8" w14:paraId="7808BC9A" w14:textId="77777777" w:rsidTr="00943F8A">
        <w:trPr>
          <w:trHeight w:val="200"/>
        </w:trPr>
        <w:tc>
          <w:tcPr>
            <w:tcW w:w="3500" w:type="dxa"/>
            <w:tcBorders>
              <w:top w:val="single" w:sz="6" w:space="0" w:color="auto"/>
              <w:bottom w:val="single" w:sz="6" w:space="0" w:color="auto"/>
              <w:right w:val="single" w:sz="6" w:space="0" w:color="auto"/>
            </w:tcBorders>
          </w:tcPr>
          <w:p w14:paraId="3353B04D"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7157" w:type="dxa"/>
            <w:tcBorders>
              <w:top w:val="single" w:sz="6" w:space="0" w:color="auto"/>
              <w:left w:val="single" w:sz="6" w:space="0" w:color="auto"/>
              <w:bottom w:val="single" w:sz="6" w:space="0" w:color="auto"/>
            </w:tcBorders>
          </w:tcPr>
          <w:p w14:paraId="2C9F583C"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8445A8" w14:paraId="12320E49" w14:textId="77777777" w:rsidTr="00943F8A">
        <w:trPr>
          <w:trHeight w:val="200"/>
        </w:trPr>
        <w:tc>
          <w:tcPr>
            <w:tcW w:w="3500" w:type="dxa"/>
            <w:tcBorders>
              <w:top w:val="single" w:sz="6" w:space="0" w:color="auto"/>
              <w:bottom w:val="single" w:sz="6" w:space="0" w:color="auto"/>
              <w:right w:val="single" w:sz="6" w:space="0" w:color="auto"/>
            </w:tcBorders>
          </w:tcPr>
          <w:p w14:paraId="023852BD"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7157" w:type="dxa"/>
            <w:tcBorders>
              <w:top w:val="single" w:sz="6" w:space="0" w:color="auto"/>
              <w:left w:val="single" w:sz="6" w:space="0" w:color="auto"/>
              <w:bottom w:val="single" w:sz="6" w:space="0" w:color="auto"/>
            </w:tcBorders>
          </w:tcPr>
          <w:p w14:paraId="45CADAA0"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8445A8" w14:paraId="70ED145D" w14:textId="77777777" w:rsidTr="00943F8A">
        <w:trPr>
          <w:trHeight w:val="200"/>
        </w:trPr>
        <w:tc>
          <w:tcPr>
            <w:tcW w:w="3500" w:type="dxa"/>
            <w:tcBorders>
              <w:top w:val="single" w:sz="6" w:space="0" w:color="auto"/>
              <w:bottom w:val="single" w:sz="6" w:space="0" w:color="auto"/>
              <w:right w:val="single" w:sz="6" w:space="0" w:color="auto"/>
            </w:tcBorders>
          </w:tcPr>
          <w:p w14:paraId="255ACF0D"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ключових рішень керівника</w:t>
            </w:r>
          </w:p>
        </w:tc>
        <w:tc>
          <w:tcPr>
            <w:tcW w:w="7157" w:type="dxa"/>
            <w:tcBorders>
              <w:top w:val="single" w:sz="6" w:space="0" w:color="auto"/>
              <w:left w:val="single" w:sz="6" w:space="0" w:color="auto"/>
              <w:bottom w:val="single" w:sz="6" w:space="0" w:color="auto"/>
            </w:tcBorders>
          </w:tcPr>
          <w:p w14:paraId="27C5F8F8"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Виконавчий орган - Генеральний Директор Товариства. Генеральний директор здiйснює управлiння поточною дiяльнiстю Товариства. До компетенцiї Генерального директора належить вирiшення всiх питань, пов'язаних з управлiнням поточною дiяльнiстю Товариства, крiм питань, що законодавством, Статутом або рiшенням Загальних зборiв вiднесенi до виключної компетенцiї Загальних зборiв та Наглядової ради. Генеральний директор пiдзвiтний Загальним зборам i Наглядовiй радi, органiзовує виконання їх рiшень. Генеральний директор вправi без довiреностi дiяти вiд iменi Товариства, в тому числi представляти його iнтереси, вчиняти правочини вiд iменi Товариства, видавати накази та давати розпорядження, обов'язковi для виконання всiма працiвниками Товариства. </w:t>
            </w:r>
          </w:p>
        </w:tc>
      </w:tr>
      <w:tr w:rsidR="008445A8" w14:paraId="3585BAA9" w14:textId="77777777" w:rsidTr="00943F8A">
        <w:trPr>
          <w:trHeight w:val="200"/>
        </w:trPr>
        <w:tc>
          <w:tcPr>
            <w:tcW w:w="3500" w:type="dxa"/>
            <w:tcBorders>
              <w:top w:val="single" w:sz="6" w:space="0" w:color="auto"/>
              <w:bottom w:val="single" w:sz="6" w:space="0" w:color="auto"/>
              <w:right w:val="single" w:sz="6" w:space="0" w:color="auto"/>
            </w:tcBorders>
          </w:tcPr>
          <w:p w14:paraId="52331E8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заступника(ів) керівника, термін повноважень у звітному періоді</w:t>
            </w:r>
          </w:p>
        </w:tc>
        <w:tc>
          <w:tcPr>
            <w:tcW w:w="7157" w:type="dxa"/>
            <w:tcBorders>
              <w:top w:val="single" w:sz="6" w:space="0" w:color="auto"/>
              <w:left w:val="single" w:sz="6" w:space="0" w:color="auto"/>
              <w:bottom w:val="single" w:sz="6" w:space="0" w:color="auto"/>
            </w:tcBorders>
          </w:tcPr>
          <w:p w14:paraId="0E2827A6"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вiдсутнiй</w:t>
            </w:r>
          </w:p>
        </w:tc>
      </w:tr>
      <w:tr w:rsidR="008445A8" w14:paraId="4848FA5B" w14:textId="77777777" w:rsidTr="00943F8A">
        <w:trPr>
          <w:trHeight w:val="200"/>
        </w:trPr>
        <w:tc>
          <w:tcPr>
            <w:tcW w:w="3500" w:type="dxa"/>
            <w:tcBorders>
              <w:top w:val="single" w:sz="6" w:space="0" w:color="auto"/>
              <w:bottom w:val="single" w:sz="6" w:space="0" w:color="auto"/>
              <w:right w:val="single" w:sz="6" w:space="0" w:color="auto"/>
            </w:tcBorders>
          </w:tcPr>
          <w:p w14:paraId="6656B770"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7157" w:type="dxa"/>
            <w:tcBorders>
              <w:top w:val="single" w:sz="6" w:space="0" w:color="auto"/>
              <w:left w:val="single" w:sz="6" w:space="0" w:color="auto"/>
              <w:bottom w:val="single" w:sz="6" w:space="0" w:color="auto"/>
            </w:tcBorders>
          </w:tcPr>
          <w:p w14:paraId="27C83FEC"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8445A8" w14:paraId="1D57E149" w14:textId="77777777" w:rsidTr="00943F8A">
        <w:trPr>
          <w:trHeight w:val="200"/>
        </w:trPr>
        <w:tc>
          <w:tcPr>
            <w:tcW w:w="3500" w:type="dxa"/>
            <w:tcBorders>
              <w:top w:val="single" w:sz="6" w:space="0" w:color="auto"/>
              <w:bottom w:val="single" w:sz="6" w:space="0" w:color="auto"/>
              <w:right w:val="single" w:sz="6" w:space="0" w:color="auto"/>
            </w:tcBorders>
          </w:tcPr>
          <w:p w14:paraId="32B942A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7157" w:type="dxa"/>
            <w:tcBorders>
              <w:top w:val="single" w:sz="6" w:space="0" w:color="auto"/>
              <w:left w:val="single" w:sz="6" w:space="0" w:color="auto"/>
              <w:bottom w:val="single" w:sz="6" w:space="0" w:color="auto"/>
            </w:tcBorders>
          </w:tcPr>
          <w:p w14:paraId="0840144F"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8445A8" w14:paraId="56124E2F" w14:textId="77777777" w:rsidTr="00943F8A">
        <w:trPr>
          <w:trHeight w:val="200"/>
        </w:trPr>
        <w:tc>
          <w:tcPr>
            <w:tcW w:w="3500" w:type="dxa"/>
            <w:tcBorders>
              <w:top w:val="single" w:sz="6" w:space="0" w:color="auto"/>
              <w:bottom w:val="single" w:sz="6" w:space="0" w:color="auto"/>
              <w:right w:val="single" w:sz="6" w:space="0" w:color="auto"/>
            </w:tcBorders>
          </w:tcPr>
          <w:p w14:paraId="4F6A650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Сфера відповідальності заступника керівника</w:t>
            </w:r>
          </w:p>
        </w:tc>
        <w:tc>
          <w:tcPr>
            <w:tcW w:w="7157" w:type="dxa"/>
            <w:tcBorders>
              <w:top w:val="single" w:sz="6" w:space="0" w:color="auto"/>
              <w:left w:val="single" w:sz="6" w:space="0" w:color="auto"/>
              <w:bottom w:val="single" w:sz="6" w:space="0" w:color="auto"/>
            </w:tcBorders>
          </w:tcPr>
          <w:p w14:paraId="3FB32153" w14:textId="77777777" w:rsidR="008445A8" w:rsidRDefault="008445A8">
            <w:pPr>
              <w:widowControl w:val="0"/>
              <w:autoSpaceDE w:val="0"/>
              <w:autoSpaceDN w:val="0"/>
              <w:adjustRightInd w:val="0"/>
              <w:spacing w:after="0" w:line="240" w:lineRule="auto"/>
              <w:jc w:val="both"/>
              <w:rPr>
                <w:rFonts w:ascii="Times New Roman CYR" w:hAnsi="Times New Roman CYR" w:cs="Times New Roman CYR"/>
                <w:kern w:val="0"/>
              </w:rPr>
            </w:pPr>
          </w:p>
        </w:tc>
      </w:tr>
      <w:tr w:rsidR="008445A8" w14:paraId="73F72206" w14:textId="77777777" w:rsidTr="00943F8A">
        <w:trPr>
          <w:trHeight w:val="200"/>
        </w:trPr>
        <w:tc>
          <w:tcPr>
            <w:tcW w:w="3500" w:type="dxa"/>
            <w:tcBorders>
              <w:top w:val="single" w:sz="6" w:space="0" w:color="auto"/>
              <w:bottom w:val="single" w:sz="6" w:space="0" w:color="auto"/>
              <w:right w:val="single" w:sz="6" w:space="0" w:color="auto"/>
            </w:tcBorders>
          </w:tcPr>
          <w:p w14:paraId="174E4388"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7157" w:type="dxa"/>
            <w:tcBorders>
              <w:top w:val="single" w:sz="6" w:space="0" w:color="auto"/>
              <w:left w:val="single" w:sz="6" w:space="0" w:color="auto"/>
              <w:bottom w:val="single" w:sz="6" w:space="0" w:color="auto"/>
            </w:tcBorders>
          </w:tcPr>
          <w:p w14:paraId="308185C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Харченко Олеся Олександрiвна (з 17.06.2025 по 30.06.2025)</w:t>
            </w:r>
          </w:p>
        </w:tc>
      </w:tr>
      <w:tr w:rsidR="008445A8" w14:paraId="5F0B45D2" w14:textId="77777777" w:rsidTr="00943F8A">
        <w:trPr>
          <w:trHeight w:val="200"/>
        </w:trPr>
        <w:tc>
          <w:tcPr>
            <w:tcW w:w="3500" w:type="dxa"/>
            <w:tcBorders>
              <w:top w:val="single" w:sz="6" w:space="0" w:color="auto"/>
              <w:bottom w:val="single" w:sz="6" w:space="0" w:color="auto"/>
              <w:right w:val="single" w:sz="6" w:space="0" w:color="auto"/>
            </w:tcBorders>
          </w:tcPr>
          <w:p w14:paraId="6AE1397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7157" w:type="dxa"/>
            <w:tcBorders>
              <w:top w:val="single" w:sz="6" w:space="0" w:color="auto"/>
              <w:left w:val="single" w:sz="6" w:space="0" w:color="auto"/>
              <w:bottom w:val="single" w:sz="6" w:space="0" w:color="auto"/>
            </w:tcBorders>
          </w:tcPr>
          <w:p w14:paraId="5D674D3F"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8445A8" w14:paraId="64F5A3E9" w14:textId="77777777" w:rsidTr="00943F8A">
        <w:trPr>
          <w:trHeight w:val="200"/>
        </w:trPr>
        <w:tc>
          <w:tcPr>
            <w:tcW w:w="3500" w:type="dxa"/>
            <w:tcBorders>
              <w:top w:val="single" w:sz="6" w:space="0" w:color="auto"/>
              <w:bottom w:val="single" w:sz="6" w:space="0" w:color="auto"/>
              <w:right w:val="single" w:sz="6" w:space="0" w:color="auto"/>
            </w:tcBorders>
          </w:tcPr>
          <w:p w14:paraId="4E82849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7157" w:type="dxa"/>
            <w:tcBorders>
              <w:top w:val="single" w:sz="6" w:space="0" w:color="auto"/>
              <w:left w:val="single" w:sz="6" w:space="0" w:color="auto"/>
              <w:bottom w:val="single" w:sz="6" w:space="0" w:color="auto"/>
            </w:tcBorders>
          </w:tcPr>
          <w:p w14:paraId="0026A0DB"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3E9DFDE2"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p w14:paraId="4E219FF7" w14:textId="77777777" w:rsidR="008445A8"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виконавчого органу</w:t>
      </w:r>
    </w:p>
    <w:p w14:paraId="7B02B0E7"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оцiнка складу, структури та дiяльностi виконавчого органу;</w:t>
      </w:r>
    </w:p>
    <w:p w14:paraId="31497685"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Згiдно зi Статутом Товариства одноосiбним  виконавчим органом товариства є генеральний директор. Протягом 2025 року  генеральним директором Товариства є - Тарасовець Олександр Олександрович, що був обраний на посаду на невизначений термiн згiдно рiшення наглядової ради вiд 03.04.2024 року. </w:t>
      </w:r>
    </w:p>
    <w:p w14:paraId="6A5495AB"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Виконує свої повноваження сумлiнно. Багаторiчний досвiд роботи, навички та вмiння, досконала обiзнанiсть з усiма процесами, якi вiдбуваються на пiдприємствi,  сприяють виконанню поставлених цiлей.</w:t>
      </w:r>
    </w:p>
    <w:p w14:paraId="49FEBAA8"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4C4B8A55"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Оцiнка компетентностi та ефективностi керiвника в 2025 роцi не проводилась. Протягом звiтного перiоду iнша особа, яка виконувала обов'язки керiвника - економiст з фiнансової роботи  Харченко Олеся Олександрiвна (з 17.06.2025 по 30.06.2025) в зв'язку з тимчасовою непрацездатнiстю генерального директора згiдно рiшення наглядової ради вiд 17.06.2025. Генеральний директор одноосiбно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w:t>
      </w:r>
      <w:r>
        <w:rPr>
          <w:rFonts w:ascii="Times New Roman CYR" w:hAnsi="Times New Roman CYR" w:cs="Times New Roman CYR"/>
          <w:kern w:val="0"/>
          <w:sz w:val="24"/>
          <w:szCs w:val="24"/>
        </w:rPr>
        <w:lastRenderedPageBreak/>
        <w:t>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 Має вищу освiту, є компетентним та ефективно виконує поставленi завдання. На посадi директора Товариства отримує заробiтну плату згiдно штатного розпису (не надано згоди на розголошення її розмiру).</w:t>
      </w:r>
    </w:p>
    <w:p w14:paraId="0906CDC7"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Обiймає посади: директор ТОВ "РМК-ТОРГСЕРВIС" та директор ТОВ "Чернiгiвський РМК".</w:t>
      </w:r>
    </w:p>
    <w:p w14:paraId="6510F82C"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570DA89E"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Фiнансово-господарська дiяльнiсть була спрямована на досягнення основних цiлей дiяльностi Товариства. Генеральний директор дiяв сумлiнно, з урахуванням вимог чинного законодавства України. Наглядовiй радi своєчасно надавалась повна i точна iнформацiя про дiяльнiсть Товариства. Незважаючи на складнi для нашої країни часи, нестабiльнiсть економiчної та полiтичної ситуацiї, Директор в рамках своїх повноважень, ефективно здiйснював свою роботу, забезпечуючи стабiльнiсть та безперервнiсть дiяльностi Товариства протягом звiтного перiоду. За результатами проведеної роботи можна встановити наступне: фiнансово-господарська дiяльнiсть Товариства провадиться в рамках чинного законодавства України, з урахуванням вимог Статуту та внутрiшнiх Положень Товариства, у тому числi стосовно вчинення правочинiв, вiдповiдає метi та напрямам дiяльностi Товариства i положенням його установчих документiв. </w:t>
      </w:r>
    </w:p>
    <w:p w14:paraId="420AA02C"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iнформацiя про те, яким чином дiяльнiсть виконавчого органу зумовила змiни у фiнансово-господарськiй дiяльностi особи.</w:t>
      </w:r>
    </w:p>
    <w:p w14:paraId="2CAF8B9B"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Дiяльнiсть виконавчого органу протягом 2025 року зумовила збереження товариства, колективу товариства в непростих умовах воєнного стану. Крiм того Товариство залишилося прибутковим (прибуток за результатами 2025 року становить 8,9 тис. грн. Дiяльнiсть виконавчого органу позитивно впливає на фiнансово-господарську дiяльнiсть товариства. </w:t>
      </w:r>
    </w:p>
    <w:p w14:paraId="658B880E"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p w14:paraId="34EF7D9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157"/>
      </w:tblGrid>
      <w:tr w:rsidR="008445A8" w14:paraId="623F381C" w14:textId="77777777" w:rsidTr="00943F8A">
        <w:trPr>
          <w:trHeight w:val="200"/>
        </w:trPr>
        <w:tc>
          <w:tcPr>
            <w:tcW w:w="3500" w:type="dxa"/>
            <w:tcBorders>
              <w:top w:val="single" w:sz="6" w:space="0" w:color="auto"/>
              <w:bottom w:val="single" w:sz="6" w:space="0" w:color="auto"/>
              <w:right w:val="single" w:sz="6" w:space="0" w:color="auto"/>
            </w:tcBorders>
          </w:tcPr>
          <w:p w14:paraId="62B2EBE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7157" w:type="dxa"/>
            <w:tcBorders>
              <w:top w:val="single" w:sz="6" w:space="0" w:color="auto"/>
              <w:left w:val="single" w:sz="6" w:space="0" w:color="auto"/>
              <w:bottom w:val="single" w:sz="6" w:space="0" w:color="auto"/>
            </w:tcBorders>
          </w:tcPr>
          <w:p w14:paraId="05106D5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r>
      <w:tr w:rsidR="008445A8" w14:paraId="04BC00E8" w14:textId="77777777" w:rsidTr="00943F8A">
        <w:trPr>
          <w:trHeight w:val="200"/>
        </w:trPr>
        <w:tc>
          <w:tcPr>
            <w:tcW w:w="3500" w:type="dxa"/>
            <w:tcBorders>
              <w:top w:val="single" w:sz="6" w:space="0" w:color="auto"/>
              <w:bottom w:val="single" w:sz="6" w:space="0" w:color="auto"/>
              <w:right w:val="single" w:sz="6" w:space="0" w:color="auto"/>
            </w:tcBorders>
          </w:tcPr>
          <w:p w14:paraId="2E586908"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Система внутрішнього контролю передбачає модель трьох ліній захисту</w:t>
            </w:r>
          </w:p>
        </w:tc>
        <w:tc>
          <w:tcPr>
            <w:tcW w:w="7157" w:type="dxa"/>
            <w:tcBorders>
              <w:top w:val="single" w:sz="6" w:space="0" w:color="auto"/>
              <w:left w:val="single" w:sz="6" w:space="0" w:color="auto"/>
              <w:bottom w:val="single" w:sz="6" w:space="0" w:color="auto"/>
            </w:tcBorders>
          </w:tcPr>
          <w:p w14:paraId="10C2301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8445A8" w14:paraId="269075FF" w14:textId="77777777" w:rsidTr="00943F8A">
        <w:trPr>
          <w:trHeight w:val="200"/>
        </w:trPr>
        <w:tc>
          <w:tcPr>
            <w:tcW w:w="3500" w:type="dxa"/>
            <w:tcBorders>
              <w:top w:val="single" w:sz="6" w:space="0" w:color="auto"/>
              <w:bottom w:val="single" w:sz="6" w:space="0" w:color="auto"/>
              <w:right w:val="single" w:sz="6" w:space="0" w:color="auto"/>
            </w:tcBorders>
          </w:tcPr>
          <w:p w14:paraId="3B7B853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Опис функцій підрозділів першої лінії захисту та перелік ключових підрозділів</w:t>
            </w:r>
          </w:p>
        </w:tc>
        <w:tc>
          <w:tcPr>
            <w:tcW w:w="7157" w:type="dxa"/>
            <w:tcBorders>
              <w:top w:val="single" w:sz="6" w:space="0" w:color="auto"/>
              <w:left w:val="single" w:sz="6" w:space="0" w:color="auto"/>
              <w:bottom w:val="single" w:sz="6" w:space="0" w:color="auto"/>
            </w:tcBorders>
          </w:tcPr>
          <w:p w14:paraId="0CB387E0"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Перша лiнiя захисту - це всi працiвники Товариства  i дочiрнiх пiдприємств. Бiзнес-пiдроздiли й пiдроздiли пiдтримки (бекофiс, фронтофiс) iнiцiюють, здiйснюють або вiдображають операцiї, приймають ризики в процесi своєї дiяльностi та несуть вiдповiдальнiсть за поточне управлiння цими ризиками, в межах своїх обов'язкiв, передбачених посадовими iнструкцiями працiвникiв i внутрiшнiми документами Товариства та:</w:t>
            </w:r>
          </w:p>
          <w:p w14:paraId="5E704283"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забезпечують здiйснення попереднього та поточного контролю пiд час проведення операцiй;</w:t>
            </w:r>
          </w:p>
          <w:p w14:paraId="13B486E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здiйснюють контрольнi процедури пiд час своєї дiяльностi;</w:t>
            </w:r>
          </w:p>
          <w:p w14:paraId="0FA7908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контролюють ризики, притаманнi їх дiяльностi;</w:t>
            </w:r>
          </w:p>
          <w:p w14:paraId="2A5F56C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здiйснюють монiторинг щодо операцiй та процесiв, якi притаманнi їх дiяльностi.</w:t>
            </w:r>
          </w:p>
        </w:tc>
      </w:tr>
      <w:tr w:rsidR="008445A8" w14:paraId="67E4C3F9" w14:textId="77777777" w:rsidTr="00943F8A">
        <w:trPr>
          <w:trHeight w:val="200"/>
        </w:trPr>
        <w:tc>
          <w:tcPr>
            <w:tcW w:w="3500" w:type="dxa"/>
            <w:tcBorders>
              <w:top w:val="single" w:sz="6" w:space="0" w:color="auto"/>
              <w:bottom w:val="single" w:sz="6" w:space="0" w:color="auto"/>
              <w:right w:val="single" w:sz="6" w:space="0" w:color="auto"/>
            </w:tcBorders>
          </w:tcPr>
          <w:p w14:paraId="0F0B747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Перелік підрозділів та опис функцій підрозділів другої лінії </w:t>
            </w:r>
            <w:r>
              <w:rPr>
                <w:rFonts w:ascii="Times New Roman CYR" w:hAnsi="Times New Roman CYR" w:cs="Times New Roman CYR"/>
                <w:kern w:val="0"/>
                <w:sz w:val="24"/>
                <w:szCs w:val="24"/>
              </w:rPr>
              <w:lastRenderedPageBreak/>
              <w:t>захисту</w:t>
            </w:r>
          </w:p>
        </w:tc>
        <w:tc>
          <w:tcPr>
            <w:tcW w:w="7157" w:type="dxa"/>
            <w:tcBorders>
              <w:top w:val="single" w:sz="6" w:space="0" w:color="auto"/>
              <w:left w:val="single" w:sz="6" w:space="0" w:color="auto"/>
              <w:bottom w:val="single" w:sz="6" w:space="0" w:color="auto"/>
            </w:tcBorders>
          </w:tcPr>
          <w:p w14:paraId="4580590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Товариством не створювались пiдроздiли другої лiнiї захисту.</w:t>
            </w:r>
          </w:p>
        </w:tc>
      </w:tr>
      <w:tr w:rsidR="008445A8" w14:paraId="323C1629" w14:textId="77777777" w:rsidTr="00943F8A">
        <w:trPr>
          <w:trHeight w:val="200"/>
        </w:trPr>
        <w:tc>
          <w:tcPr>
            <w:tcW w:w="3500" w:type="dxa"/>
            <w:tcBorders>
              <w:top w:val="single" w:sz="6" w:space="0" w:color="auto"/>
              <w:bottom w:val="single" w:sz="6" w:space="0" w:color="auto"/>
              <w:right w:val="single" w:sz="6" w:space="0" w:color="auto"/>
            </w:tcBorders>
          </w:tcPr>
          <w:p w14:paraId="4E3F2483"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Перелік підрозділів та опис функцій підрозділів третьої лінії захисту</w:t>
            </w:r>
          </w:p>
        </w:tc>
        <w:tc>
          <w:tcPr>
            <w:tcW w:w="7157" w:type="dxa"/>
            <w:tcBorders>
              <w:top w:val="single" w:sz="6" w:space="0" w:color="auto"/>
              <w:left w:val="single" w:sz="6" w:space="0" w:color="auto"/>
              <w:bottom w:val="single" w:sz="6" w:space="0" w:color="auto"/>
            </w:tcBorders>
          </w:tcPr>
          <w:p w14:paraId="6768957F"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Товариством не створювались пiдроздiли третьої лiнiї захисту.</w:t>
            </w:r>
          </w:p>
        </w:tc>
      </w:tr>
      <w:tr w:rsidR="008445A8" w14:paraId="2C0ACE65" w14:textId="77777777" w:rsidTr="00943F8A">
        <w:trPr>
          <w:trHeight w:val="200"/>
        </w:trPr>
        <w:tc>
          <w:tcPr>
            <w:tcW w:w="3500" w:type="dxa"/>
            <w:tcBorders>
              <w:top w:val="single" w:sz="6" w:space="0" w:color="auto"/>
              <w:bottom w:val="single" w:sz="6" w:space="0" w:color="auto"/>
              <w:right w:val="single" w:sz="6" w:space="0" w:color="auto"/>
            </w:tcBorders>
          </w:tcPr>
          <w:p w14:paraId="462AE162"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7157" w:type="dxa"/>
            <w:tcBorders>
              <w:top w:val="single" w:sz="6" w:space="0" w:color="auto"/>
              <w:left w:val="single" w:sz="6" w:space="0" w:color="auto"/>
              <w:bottom w:val="single" w:sz="6" w:space="0" w:color="auto"/>
            </w:tcBorders>
          </w:tcPr>
          <w:p w14:paraId="7615592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8445A8" w14:paraId="2EBC9A34" w14:textId="77777777" w:rsidTr="00943F8A">
        <w:trPr>
          <w:trHeight w:val="200"/>
        </w:trPr>
        <w:tc>
          <w:tcPr>
            <w:tcW w:w="3500" w:type="dxa"/>
            <w:tcBorders>
              <w:top w:val="single" w:sz="6" w:space="0" w:color="auto"/>
              <w:bottom w:val="single" w:sz="6" w:space="0" w:color="auto"/>
              <w:right w:val="single" w:sz="6" w:space="0" w:color="auto"/>
            </w:tcBorders>
          </w:tcPr>
          <w:p w14:paraId="359CB143"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7157" w:type="dxa"/>
            <w:tcBorders>
              <w:top w:val="single" w:sz="6" w:space="0" w:color="auto"/>
              <w:left w:val="single" w:sz="6" w:space="0" w:color="auto"/>
              <w:bottom w:val="single" w:sz="6" w:space="0" w:color="auto"/>
            </w:tcBorders>
          </w:tcPr>
          <w:p w14:paraId="5749367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Внутрiшнiх документiв щодо системи внутрiшнього контролю в товариствi не затверджувалося.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Генеральний директор та головний бухгалтер (у разi його призначення)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8445A8" w14:paraId="393AB274" w14:textId="77777777" w:rsidTr="00943F8A">
        <w:trPr>
          <w:trHeight w:val="200"/>
        </w:trPr>
        <w:tc>
          <w:tcPr>
            <w:tcW w:w="3500" w:type="dxa"/>
            <w:tcBorders>
              <w:top w:val="single" w:sz="6" w:space="0" w:color="auto"/>
              <w:bottom w:val="single" w:sz="6" w:space="0" w:color="auto"/>
              <w:right w:val="single" w:sz="6" w:space="0" w:color="auto"/>
            </w:tcBorders>
          </w:tcPr>
          <w:p w14:paraId="14747E3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та номер рішення про затвердження звіту щодо системи внутрішнього контролю (у тому числі комплаєнс-ризиків)</w:t>
            </w:r>
          </w:p>
        </w:tc>
        <w:tc>
          <w:tcPr>
            <w:tcW w:w="7157" w:type="dxa"/>
            <w:tcBorders>
              <w:top w:val="single" w:sz="6" w:space="0" w:color="auto"/>
              <w:left w:val="single" w:sz="6" w:space="0" w:color="auto"/>
              <w:bottom w:val="single" w:sz="6" w:space="0" w:color="auto"/>
            </w:tcBorders>
          </w:tcPr>
          <w:p w14:paraId="541B5FE5"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tc>
      </w:tr>
      <w:tr w:rsidR="008445A8" w14:paraId="5F775DB8" w14:textId="77777777" w:rsidTr="00943F8A">
        <w:trPr>
          <w:trHeight w:val="200"/>
        </w:trPr>
        <w:tc>
          <w:tcPr>
            <w:tcW w:w="3500" w:type="dxa"/>
            <w:tcBorders>
              <w:top w:val="single" w:sz="6" w:space="0" w:color="auto"/>
              <w:bottom w:val="single" w:sz="6" w:space="0" w:color="auto"/>
              <w:right w:val="single" w:sz="6" w:space="0" w:color="auto"/>
            </w:tcBorders>
          </w:tcPr>
          <w:p w14:paraId="1BDCD2F3"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положення звіту системи внутрішнього контролю (у тому числі комплаєнс-ризиків)</w:t>
            </w:r>
          </w:p>
        </w:tc>
        <w:tc>
          <w:tcPr>
            <w:tcW w:w="7157" w:type="dxa"/>
            <w:tcBorders>
              <w:top w:val="single" w:sz="6" w:space="0" w:color="auto"/>
              <w:left w:val="single" w:sz="6" w:space="0" w:color="auto"/>
              <w:bottom w:val="single" w:sz="6" w:space="0" w:color="auto"/>
            </w:tcBorders>
          </w:tcPr>
          <w:p w14:paraId="019580B5"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Товариством не створювався звiт системи внутрiшнього контролю.</w:t>
            </w:r>
          </w:p>
        </w:tc>
      </w:tr>
      <w:tr w:rsidR="008445A8" w14:paraId="199C9C5B" w14:textId="77777777" w:rsidTr="00943F8A">
        <w:trPr>
          <w:trHeight w:val="200"/>
        </w:trPr>
        <w:tc>
          <w:tcPr>
            <w:tcW w:w="3500" w:type="dxa"/>
            <w:tcBorders>
              <w:top w:val="single" w:sz="6" w:space="0" w:color="auto"/>
              <w:bottom w:val="single" w:sz="6" w:space="0" w:color="auto"/>
              <w:right w:val="single" w:sz="6" w:space="0" w:color="auto"/>
            </w:tcBorders>
          </w:tcPr>
          <w:p w14:paraId="01533E0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Наявність затвердженої декларації схильності до ризиків</w:t>
            </w:r>
          </w:p>
        </w:tc>
        <w:tc>
          <w:tcPr>
            <w:tcW w:w="7157" w:type="dxa"/>
            <w:tcBorders>
              <w:top w:val="single" w:sz="6" w:space="0" w:color="auto"/>
              <w:left w:val="single" w:sz="6" w:space="0" w:color="auto"/>
              <w:bottom w:val="single" w:sz="6" w:space="0" w:color="auto"/>
            </w:tcBorders>
          </w:tcPr>
          <w:p w14:paraId="717E695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8445A8" w14:paraId="3DDD0324" w14:textId="77777777" w:rsidTr="00943F8A">
        <w:trPr>
          <w:trHeight w:val="200"/>
        </w:trPr>
        <w:tc>
          <w:tcPr>
            <w:tcW w:w="3500" w:type="dxa"/>
            <w:tcBorders>
              <w:top w:val="single" w:sz="6" w:space="0" w:color="auto"/>
              <w:bottom w:val="single" w:sz="6" w:space="0" w:color="auto"/>
              <w:right w:val="single" w:sz="6" w:space="0" w:color="auto"/>
            </w:tcBorders>
          </w:tcPr>
          <w:p w14:paraId="28271B6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Опис основних положень декларації схильності до ризиків</w:t>
            </w:r>
          </w:p>
        </w:tc>
        <w:tc>
          <w:tcPr>
            <w:tcW w:w="7157" w:type="dxa"/>
            <w:tcBorders>
              <w:top w:val="single" w:sz="6" w:space="0" w:color="auto"/>
              <w:left w:val="single" w:sz="6" w:space="0" w:color="auto"/>
              <w:bottom w:val="single" w:sz="6" w:space="0" w:color="auto"/>
            </w:tcBorders>
          </w:tcPr>
          <w:p w14:paraId="7F536880"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має декларацiї схильностi до ризикiв.</w:t>
            </w:r>
          </w:p>
        </w:tc>
      </w:tr>
      <w:tr w:rsidR="008445A8" w14:paraId="045918AB" w14:textId="77777777" w:rsidTr="00943F8A">
        <w:trPr>
          <w:trHeight w:val="200"/>
        </w:trPr>
        <w:tc>
          <w:tcPr>
            <w:tcW w:w="3500" w:type="dxa"/>
            <w:tcBorders>
              <w:top w:val="single" w:sz="6" w:space="0" w:color="auto"/>
              <w:bottom w:val="single" w:sz="6" w:space="0" w:color="auto"/>
              <w:right w:val="single" w:sz="6" w:space="0" w:color="auto"/>
            </w:tcBorders>
          </w:tcPr>
          <w:p w14:paraId="62CE53A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Назва органу, який прийняв рішення про затвердження декларації схильності до ризиків</w:t>
            </w:r>
          </w:p>
        </w:tc>
        <w:tc>
          <w:tcPr>
            <w:tcW w:w="7157" w:type="dxa"/>
            <w:tcBorders>
              <w:top w:val="single" w:sz="6" w:space="0" w:color="auto"/>
              <w:left w:val="single" w:sz="6" w:space="0" w:color="auto"/>
              <w:bottom w:val="single" w:sz="6" w:space="0" w:color="auto"/>
            </w:tcBorders>
          </w:tcPr>
          <w:p w14:paraId="206CADED"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має декларацiї схильностi до ризикiв.</w:t>
            </w:r>
          </w:p>
        </w:tc>
      </w:tr>
      <w:tr w:rsidR="008445A8" w14:paraId="72383C5E" w14:textId="77777777" w:rsidTr="00943F8A">
        <w:trPr>
          <w:trHeight w:val="200"/>
        </w:trPr>
        <w:tc>
          <w:tcPr>
            <w:tcW w:w="3500" w:type="dxa"/>
            <w:tcBorders>
              <w:top w:val="single" w:sz="6" w:space="0" w:color="auto"/>
              <w:bottom w:val="single" w:sz="6" w:space="0" w:color="auto"/>
              <w:right w:val="single" w:sz="6" w:space="0" w:color="auto"/>
            </w:tcBorders>
          </w:tcPr>
          <w:p w14:paraId="69141B1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та номер рішення про затвердження декларації схильності до ризиків</w:t>
            </w:r>
          </w:p>
        </w:tc>
        <w:tc>
          <w:tcPr>
            <w:tcW w:w="7157" w:type="dxa"/>
            <w:tcBorders>
              <w:top w:val="single" w:sz="6" w:space="0" w:color="auto"/>
              <w:left w:val="single" w:sz="6" w:space="0" w:color="auto"/>
              <w:bottom w:val="single" w:sz="6" w:space="0" w:color="auto"/>
            </w:tcBorders>
          </w:tcPr>
          <w:p w14:paraId="4360C37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tc>
      </w:tr>
    </w:tbl>
    <w:p w14:paraId="7270D78F"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p w14:paraId="6E0A7B10"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2407"/>
      </w:tblGrid>
      <w:tr w:rsidR="008445A8" w14:paraId="3B571A4B" w14:textId="77777777" w:rsidTr="00943F8A">
        <w:trPr>
          <w:trHeight w:val="200"/>
        </w:trPr>
        <w:tc>
          <w:tcPr>
            <w:tcW w:w="3000" w:type="dxa"/>
            <w:tcBorders>
              <w:top w:val="single" w:sz="6" w:space="0" w:color="auto"/>
              <w:bottom w:val="single" w:sz="6" w:space="0" w:color="auto"/>
              <w:right w:val="single" w:sz="6" w:space="0" w:color="auto"/>
            </w:tcBorders>
            <w:vAlign w:val="center"/>
          </w:tcPr>
          <w:p w14:paraId="2320073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1EC2240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18EBC50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27F1894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значного пакета акцій</w:t>
            </w:r>
          </w:p>
        </w:tc>
        <w:tc>
          <w:tcPr>
            <w:tcW w:w="2407" w:type="dxa"/>
            <w:tcBorders>
              <w:top w:val="single" w:sz="6" w:space="0" w:color="auto"/>
              <w:left w:val="single" w:sz="6" w:space="0" w:color="auto"/>
              <w:bottom w:val="single" w:sz="6" w:space="0" w:color="auto"/>
            </w:tcBorders>
            <w:vAlign w:val="center"/>
          </w:tcPr>
          <w:p w14:paraId="782B974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пакета акцій, що знаходиться в прямому та (опосередкованому) володінні</w:t>
            </w:r>
          </w:p>
        </w:tc>
      </w:tr>
      <w:tr w:rsidR="008445A8" w14:paraId="587E1276" w14:textId="77777777" w:rsidTr="00943F8A">
        <w:trPr>
          <w:trHeight w:val="200"/>
        </w:trPr>
        <w:tc>
          <w:tcPr>
            <w:tcW w:w="3000" w:type="dxa"/>
            <w:tcBorders>
              <w:top w:val="single" w:sz="6" w:space="0" w:color="auto"/>
              <w:bottom w:val="single" w:sz="6" w:space="0" w:color="auto"/>
              <w:right w:val="single" w:sz="6" w:space="0" w:color="auto"/>
            </w:tcBorders>
            <w:vAlign w:val="center"/>
          </w:tcPr>
          <w:p w14:paraId="17987C3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Тарасовець Олександр Олександрович</w:t>
            </w:r>
          </w:p>
        </w:tc>
        <w:tc>
          <w:tcPr>
            <w:tcW w:w="1750" w:type="dxa"/>
            <w:tcBorders>
              <w:top w:val="single" w:sz="6" w:space="0" w:color="auto"/>
              <w:left w:val="single" w:sz="6" w:space="0" w:color="auto"/>
              <w:bottom w:val="single" w:sz="6" w:space="0" w:color="auto"/>
              <w:right w:val="single" w:sz="6" w:space="0" w:color="auto"/>
            </w:tcBorders>
            <w:vAlign w:val="center"/>
          </w:tcPr>
          <w:p w14:paraId="4FE178E8"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17E847F5"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451D362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8497</w:t>
            </w:r>
          </w:p>
        </w:tc>
        <w:tc>
          <w:tcPr>
            <w:tcW w:w="2407" w:type="dxa"/>
            <w:tcBorders>
              <w:top w:val="single" w:sz="6" w:space="0" w:color="auto"/>
              <w:left w:val="single" w:sz="6" w:space="0" w:color="auto"/>
              <w:bottom w:val="single" w:sz="6" w:space="0" w:color="auto"/>
            </w:tcBorders>
            <w:vAlign w:val="center"/>
          </w:tcPr>
          <w:p w14:paraId="0CB3603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30,167577</w:t>
            </w:r>
          </w:p>
        </w:tc>
      </w:tr>
      <w:tr w:rsidR="008445A8" w14:paraId="50D98CB9" w14:textId="77777777" w:rsidTr="00943F8A">
        <w:trPr>
          <w:trHeight w:val="200"/>
        </w:trPr>
        <w:tc>
          <w:tcPr>
            <w:tcW w:w="3000" w:type="dxa"/>
            <w:tcBorders>
              <w:top w:val="single" w:sz="6" w:space="0" w:color="auto"/>
              <w:bottom w:val="single" w:sz="6" w:space="0" w:color="auto"/>
              <w:right w:val="single" w:sz="6" w:space="0" w:color="auto"/>
            </w:tcBorders>
            <w:vAlign w:val="center"/>
          </w:tcPr>
          <w:p w14:paraId="779730D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Тарасовець Ольга Панасiвна</w:t>
            </w:r>
          </w:p>
        </w:tc>
        <w:tc>
          <w:tcPr>
            <w:tcW w:w="1750" w:type="dxa"/>
            <w:tcBorders>
              <w:top w:val="single" w:sz="6" w:space="0" w:color="auto"/>
              <w:left w:val="single" w:sz="6" w:space="0" w:color="auto"/>
              <w:bottom w:val="single" w:sz="6" w:space="0" w:color="auto"/>
              <w:right w:val="single" w:sz="6" w:space="0" w:color="auto"/>
            </w:tcBorders>
            <w:vAlign w:val="center"/>
          </w:tcPr>
          <w:p w14:paraId="7E39076F"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6CDF2608"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47C2F2B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17467</w:t>
            </w:r>
          </w:p>
        </w:tc>
        <w:tc>
          <w:tcPr>
            <w:tcW w:w="2407" w:type="dxa"/>
            <w:tcBorders>
              <w:top w:val="single" w:sz="6" w:space="0" w:color="auto"/>
              <w:left w:val="single" w:sz="6" w:space="0" w:color="auto"/>
              <w:bottom w:val="single" w:sz="6" w:space="0" w:color="auto"/>
            </w:tcBorders>
            <w:vAlign w:val="center"/>
          </w:tcPr>
          <w:p w14:paraId="1CE679C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62,014485</w:t>
            </w:r>
          </w:p>
        </w:tc>
      </w:tr>
    </w:tbl>
    <w:p w14:paraId="44F8641B"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p w14:paraId="082543E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230"/>
        <w:gridCol w:w="4677"/>
      </w:tblGrid>
      <w:tr w:rsidR="008445A8" w14:paraId="51B8E9BD" w14:textId="77777777" w:rsidTr="00943F8A">
        <w:trPr>
          <w:trHeight w:val="200"/>
        </w:trPr>
        <w:tc>
          <w:tcPr>
            <w:tcW w:w="3000" w:type="dxa"/>
            <w:tcBorders>
              <w:top w:val="single" w:sz="6" w:space="0" w:color="auto"/>
              <w:bottom w:val="single" w:sz="6" w:space="0" w:color="auto"/>
              <w:right w:val="single" w:sz="6" w:space="0" w:color="auto"/>
            </w:tcBorders>
            <w:vAlign w:val="center"/>
          </w:tcPr>
          <w:p w14:paraId="18AB354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7B27093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1230" w:type="dxa"/>
            <w:tcBorders>
              <w:top w:val="single" w:sz="6" w:space="0" w:color="auto"/>
              <w:left w:val="single" w:sz="6" w:space="0" w:color="auto"/>
              <w:bottom w:val="single" w:sz="6" w:space="0" w:color="auto"/>
              <w:right w:val="single" w:sz="6" w:space="0" w:color="auto"/>
            </w:tcBorders>
            <w:vAlign w:val="center"/>
          </w:tcPr>
          <w:p w14:paraId="2399F7A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4677" w:type="dxa"/>
            <w:tcBorders>
              <w:top w:val="single" w:sz="6" w:space="0" w:color="auto"/>
              <w:left w:val="single" w:sz="6" w:space="0" w:color="auto"/>
              <w:bottom w:val="single" w:sz="6" w:space="0" w:color="auto"/>
            </w:tcBorders>
            <w:vAlign w:val="center"/>
          </w:tcPr>
          <w:p w14:paraId="64BD6AD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Опис наявного обмеження</w:t>
            </w:r>
          </w:p>
        </w:tc>
      </w:tr>
      <w:tr w:rsidR="008445A8" w14:paraId="63BFE3EB" w14:textId="77777777" w:rsidTr="00943F8A">
        <w:trPr>
          <w:trHeight w:val="200"/>
        </w:trPr>
        <w:tc>
          <w:tcPr>
            <w:tcW w:w="3000" w:type="dxa"/>
            <w:tcBorders>
              <w:top w:val="single" w:sz="6" w:space="0" w:color="auto"/>
              <w:bottom w:val="single" w:sz="6" w:space="0" w:color="auto"/>
              <w:right w:val="single" w:sz="6" w:space="0" w:color="auto"/>
            </w:tcBorders>
            <w:vAlign w:val="center"/>
          </w:tcPr>
          <w:p w14:paraId="3DEBC88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 акцiонерiв</w:t>
            </w:r>
          </w:p>
        </w:tc>
        <w:tc>
          <w:tcPr>
            <w:tcW w:w="1750" w:type="dxa"/>
            <w:tcBorders>
              <w:top w:val="single" w:sz="6" w:space="0" w:color="auto"/>
              <w:left w:val="single" w:sz="6" w:space="0" w:color="auto"/>
              <w:bottom w:val="single" w:sz="6" w:space="0" w:color="auto"/>
              <w:right w:val="single" w:sz="6" w:space="0" w:color="auto"/>
            </w:tcBorders>
            <w:vAlign w:val="center"/>
          </w:tcPr>
          <w:p w14:paraId="1977FCB2"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230" w:type="dxa"/>
            <w:tcBorders>
              <w:top w:val="single" w:sz="6" w:space="0" w:color="auto"/>
              <w:left w:val="single" w:sz="6" w:space="0" w:color="auto"/>
              <w:bottom w:val="single" w:sz="6" w:space="0" w:color="auto"/>
              <w:right w:val="single" w:sz="6" w:space="0" w:color="auto"/>
            </w:tcBorders>
            <w:vAlign w:val="center"/>
          </w:tcPr>
          <w:p w14:paraId="2B25E77F"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4677" w:type="dxa"/>
            <w:tcBorders>
              <w:top w:val="single" w:sz="6" w:space="0" w:color="auto"/>
              <w:left w:val="single" w:sz="6" w:space="0" w:color="auto"/>
              <w:bottom w:val="single" w:sz="6" w:space="0" w:color="auto"/>
            </w:tcBorders>
            <w:vAlign w:val="center"/>
          </w:tcPr>
          <w:p w14:paraId="682EBAC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2202 штук, якi належать 26 акцiонерам.</w:t>
            </w:r>
          </w:p>
        </w:tc>
      </w:tr>
    </w:tbl>
    <w:p w14:paraId="53978BBB"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p w14:paraId="77D86B35" w14:textId="77777777" w:rsidR="008445A8" w:rsidRDefault="00000000" w:rsidP="00943F8A">
      <w:pPr>
        <w:pStyle w:val="1"/>
      </w:pPr>
      <w:bookmarkStart w:id="15" w:name="_Toc227790442"/>
      <w:r>
        <w:t>VI. Список посилань на регульовану інформацію, яка була розкрита протягом звітного року</w:t>
      </w:r>
      <w:bookmarkEnd w:id="15"/>
    </w:p>
    <w:p w14:paraId="4495CE22" w14:textId="77777777" w:rsidR="008445A8" w:rsidRDefault="00000000">
      <w:pPr>
        <w:widowControl w:val="0"/>
        <w:autoSpaceDE w:val="0"/>
        <w:autoSpaceDN w:val="0"/>
        <w:adjustRightInd w:val="0"/>
        <w:spacing w:after="0" w:line="240" w:lineRule="auto"/>
        <w:rPr>
          <w:rFonts w:ascii="Times New Roman CYR" w:hAnsi="Times New Roman CYR" w:cs="Times New Roman CYR"/>
          <w:b/>
          <w:bCs/>
          <w:i/>
          <w:iCs/>
          <w:kern w:val="0"/>
          <w:sz w:val="24"/>
          <w:szCs w:val="24"/>
        </w:rPr>
      </w:pPr>
      <w:r>
        <w:rPr>
          <w:rFonts w:ascii="Times New Roman CYR" w:hAnsi="Times New Roman CYR" w:cs="Times New Roman CYR"/>
          <w:b/>
          <w:bCs/>
          <w:i/>
          <w:iCs/>
          <w:kern w:val="0"/>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8445A8" w14:paraId="0147C33A" w14:textId="77777777">
        <w:trPr>
          <w:trHeight w:val="200"/>
        </w:trPr>
        <w:tc>
          <w:tcPr>
            <w:tcW w:w="550" w:type="dxa"/>
            <w:tcBorders>
              <w:top w:val="single" w:sz="6" w:space="0" w:color="auto"/>
              <w:bottom w:val="single" w:sz="6" w:space="0" w:color="auto"/>
              <w:right w:val="single" w:sz="6" w:space="0" w:color="auto"/>
            </w:tcBorders>
            <w:vAlign w:val="center"/>
          </w:tcPr>
          <w:p w14:paraId="4211CE2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401FC72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1E26FF9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59287CC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URL-адреси, за якими розміщена інформація, яка розкривалася протягом звітного року</w:t>
            </w:r>
          </w:p>
        </w:tc>
      </w:tr>
      <w:tr w:rsidR="008445A8" w14:paraId="444A5BE8" w14:textId="77777777">
        <w:trPr>
          <w:trHeight w:val="200"/>
        </w:trPr>
        <w:tc>
          <w:tcPr>
            <w:tcW w:w="550" w:type="dxa"/>
            <w:tcBorders>
              <w:top w:val="single" w:sz="6" w:space="0" w:color="auto"/>
              <w:bottom w:val="single" w:sz="6" w:space="0" w:color="auto"/>
              <w:right w:val="single" w:sz="6" w:space="0" w:color="auto"/>
            </w:tcBorders>
            <w:vAlign w:val="center"/>
          </w:tcPr>
          <w:p w14:paraId="39192EE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450" w:type="dxa"/>
            <w:tcBorders>
              <w:top w:val="single" w:sz="6" w:space="0" w:color="auto"/>
              <w:left w:val="single" w:sz="6" w:space="0" w:color="auto"/>
              <w:bottom w:val="single" w:sz="6" w:space="0" w:color="auto"/>
              <w:right w:val="single" w:sz="6" w:space="0" w:color="auto"/>
            </w:tcBorders>
            <w:vAlign w:val="center"/>
          </w:tcPr>
          <w:p w14:paraId="1628716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500" w:type="dxa"/>
            <w:tcBorders>
              <w:top w:val="single" w:sz="6" w:space="0" w:color="auto"/>
              <w:left w:val="single" w:sz="6" w:space="0" w:color="auto"/>
              <w:bottom w:val="single" w:sz="6" w:space="0" w:color="auto"/>
              <w:right w:val="single" w:sz="6" w:space="0" w:color="auto"/>
            </w:tcBorders>
            <w:vAlign w:val="center"/>
          </w:tcPr>
          <w:p w14:paraId="2892CDB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5500" w:type="dxa"/>
            <w:tcBorders>
              <w:top w:val="single" w:sz="6" w:space="0" w:color="auto"/>
              <w:left w:val="single" w:sz="6" w:space="0" w:color="auto"/>
              <w:bottom w:val="single" w:sz="6" w:space="0" w:color="auto"/>
            </w:tcBorders>
            <w:vAlign w:val="center"/>
          </w:tcPr>
          <w:p w14:paraId="22EB9F4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8445A8" w14:paraId="65308046" w14:textId="77777777">
        <w:trPr>
          <w:trHeight w:val="200"/>
        </w:trPr>
        <w:tc>
          <w:tcPr>
            <w:tcW w:w="550" w:type="dxa"/>
            <w:tcBorders>
              <w:top w:val="single" w:sz="6" w:space="0" w:color="auto"/>
              <w:bottom w:val="single" w:sz="6" w:space="0" w:color="auto"/>
              <w:right w:val="single" w:sz="6" w:space="0" w:color="auto"/>
            </w:tcBorders>
          </w:tcPr>
          <w:p w14:paraId="73B4A97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450" w:type="dxa"/>
            <w:tcBorders>
              <w:top w:val="single" w:sz="6" w:space="0" w:color="auto"/>
              <w:left w:val="single" w:sz="6" w:space="0" w:color="auto"/>
              <w:bottom w:val="single" w:sz="6" w:space="0" w:color="auto"/>
              <w:right w:val="single" w:sz="6" w:space="0" w:color="auto"/>
            </w:tcBorders>
          </w:tcPr>
          <w:p w14:paraId="74D5764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Відомості про проведення загальних зборів</w:t>
            </w:r>
          </w:p>
          <w:p w14:paraId="3C2718A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Повiдомлення про проведення рiчних загальних зборiв акцiонерiв 15.04.2025 (дистанцiйно)</w:t>
            </w:r>
          </w:p>
        </w:tc>
        <w:tc>
          <w:tcPr>
            <w:tcW w:w="1500" w:type="dxa"/>
            <w:tcBorders>
              <w:top w:val="single" w:sz="6" w:space="0" w:color="auto"/>
              <w:left w:val="single" w:sz="6" w:space="0" w:color="auto"/>
              <w:bottom w:val="single" w:sz="6" w:space="0" w:color="auto"/>
              <w:right w:val="single" w:sz="6" w:space="0" w:color="auto"/>
            </w:tcBorders>
          </w:tcPr>
          <w:p w14:paraId="42E95B3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13.03.2025</w:t>
            </w:r>
          </w:p>
        </w:tc>
        <w:tc>
          <w:tcPr>
            <w:tcW w:w="5500" w:type="dxa"/>
            <w:tcBorders>
              <w:top w:val="single" w:sz="6" w:space="0" w:color="auto"/>
              <w:left w:val="single" w:sz="6" w:space="0" w:color="auto"/>
              <w:bottom w:val="single" w:sz="6" w:space="0" w:color="auto"/>
            </w:tcBorders>
          </w:tcPr>
          <w:p w14:paraId="0D5D2EB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https://chern-mont.pat.ua/documents/informaciya-dlya-akcioneriv-ta-steikholderiv?doc=111090</w:t>
            </w:r>
          </w:p>
          <w:p w14:paraId="4AD4EA6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https://smida.gov.ua/db/feed/126375</w:t>
            </w:r>
          </w:p>
        </w:tc>
      </w:tr>
    </w:tbl>
    <w:p w14:paraId="10B5F2FF"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p w14:paraId="2F37D3E4" w14:textId="1C635185" w:rsidR="00943F8A" w:rsidRDefault="00943F8A">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p w14:paraId="293B2BDE"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p w14:paraId="0BC88E99" w14:textId="77777777" w:rsidR="008445A8" w:rsidRDefault="00000000" w:rsidP="00943F8A">
      <w:pPr>
        <w:pStyle w:val="1"/>
        <w:jc w:val="center"/>
      </w:pPr>
      <w:bookmarkStart w:id="16" w:name="_Toc227790443"/>
      <w:r>
        <w:t>Фінансова звітність</w:t>
      </w:r>
      <w:bookmarkEnd w:id="16"/>
    </w:p>
    <w:p w14:paraId="281342F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8445A8" w14:paraId="597D9F44" w14:textId="7777777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05FD179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КОДИ</w:t>
            </w:r>
          </w:p>
        </w:tc>
      </w:tr>
      <w:tr w:rsidR="008445A8" w14:paraId="464A8004" w14:textId="77777777">
        <w:trPr>
          <w:gridBefore w:val="2"/>
          <w:wBefore w:w="6650" w:type="dxa"/>
          <w:trHeight w:val="298"/>
        </w:trPr>
        <w:tc>
          <w:tcPr>
            <w:tcW w:w="1990" w:type="dxa"/>
            <w:tcBorders>
              <w:top w:val="nil"/>
              <w:left w:val="nil"/>
              <w:bottom w:val="nil"/>
              <w:right w:val="single" w:sz="6" w:space="0" w:color="auto"/>
            </w:tcBorders>
            <w:vAlign w:val="center"/>
          </w:tcPr>
          <w:p w14:paraId="4353D722" w14:textId="77777777" w:rsidR="008445A8"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02710E9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2026.01.01</w:t>
            </w:r>
          </w:p>
        </w:tc>
      </w:tr>
      <w:tr w:rsidR="008445A8" w14:paraId="41189337" w14:textId="77777777">
        <w:tc>
          <w:tcPr>
            <w:tcW w:w="2160" w:type="dxa"/>
            <w:tcBorders>
              <w:top w:val="nil"/>
              <w:left w:val="nil"/>
              <w:bottom w:val="nil"/>
              <w:right w:val="nil"/>
            </w:tcBorders>
            <w:vAlign w:val="center"/>
          </w:tcPr>
          <w:p w14:paraId="331DF146" w14:textId="77777777" w:rsidR="008445A8"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Підприємство</w:t>
            </w:r>
          </w:p>
        </w:tc>
        <w:tc>
          <w:tcPr>
            <w:tcW w:w="4490" w:type="dxa"/>
            <w:vMerge w:val="restart"/>
            <w:tcBorders>
              <w:top w:val="nil"/>
              <w:left w:val="nil"/>
              <w:bottom w:val="nil"/>
              <w:right w:val="nil"/>
            </w:tcBorders>
            <w:vAlign w:val="center"/>
          </w:tcPr>
          <w:p w14:paraId="1EBDD06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ПРИВАТНЕ АКЦIОНЕРНЕ ТОВАРИСТВО "ЧЕРНIГIВСЬКИЙ РЕМОНТНО-МОНТАЖНИЙ КОМБIНАТ"</w:t>
            </w:r>
          </w:p>
        </w:tc>
        <w:tc>
          <w:tcPr>
            <w:tcW w:w="1990" w:type="dxa"/>
            <w:tcBorders>
              <w:top w:val="nil"/>
              <w:left w:val="nil"/>
              <w:bottom w:val="nil"/>
              <w:right w:val="single" w:sz="6" w:space="0" w:color="auto"/>
            </w:tcBorders>
            <w:vAlign w:val="center"/>
          </w:tcPr>
          <w:p w14:paraId="72F13F02" w14:textId="77777777" w:rsidR="008445A8"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2C0B1B0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02132645</w:t>
            </w:r>
          </w:p>
        </w:tc>
      </w:tr>
      <w:tr w:rsidR="008445A8" w14:paraId="7AE4B6E4" w14:textId="77777777">
        <w:tc>
          <w:tcPr>
            <w:tcW w:w="2160" w:type="dxa"/>
            <w:tcBorders>
              <w:top w:val="nil"/>
              <w:left w:val="nil"/>
              <w:bottom w:val="nil"/>
              <w:right w:val="nil"/>
            </w:tcBorders>
            <w:vAlign w:val="center"/>
          </w:tcPr>
          <w:p w14:paraId="66D47D3E" w14:textId="77777777" w:rsidR="008445A8"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Територія</w:t>
            </w:r>
          </w:p>
        </w:tc>
        <w:tc>
          <w:tcPr>
            <w:tcW w:w="4490" w:type="dxa"/>
            <w:vMerge w:val="restart"/>
            <w:tcBorders>
              <w:top w:val="nil"/>
              <w:left w:val="nil"/>
              <w:bottom w:val="nil"/>
              <w:right w:val="nil"/>
            </w:tcBorders>
            <w:vAlign w:val="center"/>
          </w:tcPr>
          <w:p w14:paraId="00D5B2AE" w14:textId="74AF831B" w:rsidR="008445A8" w:rsidRDefault="00075E27">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 Чернігів</w:t>
            </w:r>
          </w:p>
        </w:tc>
        <w:tc>
          <w:tcPr>
            <w:tcW w:w="1990" w:type="dxa"/>
            <w:tcBorders>
              <w:top w:val="nil"/>
              <w:left w:val="nil"/>
              <w:bottom w:val="nil"/>
              <w:right w:val="single" w:sz="6" w:space="0" w:color="auto"/>
            </w:tcBorders>
            <w:vAlign w:val="center"/>
          </w:tcPr>
          <w:p w14:paraId="21347A0E" w14:textId="77777777" w:rsidR="008445A8"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753B317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UA74100390010268220</w:t>
            </w:r>
          </w:p>
        </w:tc>
      </w:tr>
      <w:tr w:rsidR="008445A8" w14:paraId="60990541" w14:textId="77777777">
        <w:tc>
          <w:tcPr>
            <w:tcW w:w="2160" w:type="dxa"/>
            <w:tcBorders>
              <w:top w:val="nil"/>
              <w:left w:val="nil"/>
              <w:bottom w:val="nil"/>
              <w:right w:val="nil"/>
            </w:tcBorders>
            <w:vAlign w:val="center"/>
          </w:tcPr>
          <w:p w14:paraId="33495492" w14:textId="77777777" w:rsidR="008445A8"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Організаційно-правова форма господарювання</w:t>
            </w:r>
          </w:p>
        </w:tc>
        <w:tc>
          <w:tcPr>
            <w:tcW w:w="4490" w:type="dxa"/>
            <w:vMerge w:val="restart"/>
            <w:tcBorders>
              <w:top w:val="nil"/>
              <w:left w:val="nil"/>
              <w:bottom w:val="nil"/>
              <w:right w:val="nil"/>
            </w:tcBorders>
            <w:vAlign w:val="center"/>
          </w:tcPr>
          <w:p w14:paraId="1F3E35BD"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Акціонерне товариство</w:t>
            </w:r>
          </w:p>
        </w:tc>
        <w:tc>
          <w:tcPr>
            <w:tcW w:w="1990" w:type="dxa"/>
            <w:tcBorders>
              <w:top w:val="nil"/>
              <w:left w:val="nil"/>
              <w:bottom w:val="nil"/>
              <w:right w:val="single" w:sz="6" w:space="0" w:color="auto"/>
            </w:tcBorders>
            <w:vAlign w:val="center"/>
          </w:tcPr>
          <w:p w14:paraId="30A05F30" w14:textId="77777777" w:rsidR="008445A8"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137091E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w:t>
            </w:r>
          </w:p>
        </w:tc>
      </w:tr>
      <w:tr w:rsidR="008445A8" w14:paraId="1831A499" w14:textId="77777777">
        <w:trPr>
          <w:trHeight w:val="298"/>
        </w:trPr>
        <w:tc>
          <w:tcPr>
            <w:tcW w:w="2160" w:type="dxa"/>
            <w:vMerge w:val="restart"/>
            <w:tcBorders>
              <w:top w:val="nil"/>
              <w:left w:val="nil"/>
              <w:bottom w:val="nil"/>
              <w:right w:val="nil"/>
            </w:tcBorders>
            <w:vAlign w:val="center"/>
          </w:tcPr>
          <w:p w14:paraId="696B885F" w14:textId="77777777" w:rsidR="008445A8"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Вид економічної діяльності</w:t>
            </w:r>
          </w:p>
        </w:tc>
        <w:tc>
          <w:tcPr>
            <w:tcW w:w="4490" w:type="dxa"/>
            <w:vMerge w:val="restart"/>
            <w:tcBorders>
              <w:top w:val="nil"/>
              <w:left w:val="nil"/>
              <w:bottom w:val="nil"/>
              <w:right w:val="nil"/>
            </w:tcBorders>
            <w:vAlign w:val="center"/>
          </w:tcPr>
          <w:p w14:paraId="5D5B84B8"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Ремонт і технічне обслуговування електричного устатковання</w:t>
            </w:r>
          </w:p>
        </w:tc>
        <w:tc>
          <w:tcPr>
            <w:tcW w:w="1990" w:type="dxa"/>
            <w:tcBorders>
              <w:top w:val="nil"/>
              <w:left w:val="nil"/>
              <w:bottom w:val="nil"/>
              <w:right w:val="single" w:sz="6" w:space="0" w:color="auto"/>
            </w:tcBorders>
            <w:vAlign w:val="center"/>
          </w:tcPr>
          <w:p w14:paraId="1AFF6961" w14:textId="77777777" w:rsidR="008445A8"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537A5C3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33.14</w:t>
            </w:r>
          </w:p>
        </w:tc>
      </w:tr>
    </w:tbl>
    <w:p w14:paraId="43842E8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Середня кількість працівників, осіб: </w:t>
      </w:r>
      <w:r>
        <w:rPr>
          <w:rFonts w:ascii="Times New Roman CYR" w:hAnsi="Times New Roman CYR" w:cs="Times New Roman CYR"/>
          <w:kern w:val="0"/>
        </w:rPr>
        <w:t>23</w:t>
      </w:r>
    </w:p>
    <w:p w14:paraId="40FA3D5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Одиниця виміру: </w:t>
      </w:r>
      <w:r>
        <w:rPr>
          <w:rFonts w:ascii="Times New Roman CYR" w:hAnsi="Times New Roman CYR" w:cs="Times New Roman CYR"/>
          <w:kern w:val="0"/>
        </w:rPr>
        <w:t>тис.грн. з одним десятковим знаком</w:t>
      </w:r>
    </w:p>
    <w:p w14:paraId="5B114C2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Адреса, телефон: </w:t>
      </w:r>
      <w:r>
        <w:rPr>
          <w:rFonts w:ascii="Times New Roman CYR" w:hAnsi="Times New Roman CYR" w:cs="Times New Roman CYR"/>
          <w:kern w:val="0"/>
        </w:rPr>
        <w:t>14017, Чернігівська обл., м. Чернiгiв, вул. Iвана Мазепи, буд. 58, +380981013355</w:t>
      </w:r>
    </w:p>
    <w:p w14:paraId="41A3BB41"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sz w:val="24"/>
          <w:szCs w:val="24"/>
        </w:rPr>
      </w:pPr>
    </w:p>
    <w:p w14:paraId="415377D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Баланс</w:t>
      </w:r>
    </w:p>
    <w:p w14:paraId="3A295B0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31.12.2025 p.</w:t>
      </w:r>
    </w:p>
    <w:p w14:paraId="5F96194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8445A8" w14:paraId="5F5FA7A3"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1C546454" w14:textId="77777777" w:rsidR="008445A8"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000" w:type="dxa"/>
            <w:tcBorders>
              <w:top w:val="single" w:sz="6" w:space="0" w:color="auto"/>
              <w:left w:val="single" w:sz="6" w:space="0" w:color="auto"/>
              <w:bottom w:val="single" w:sz="6" w:space="0" w:color="auto"/>
            </w:tcBorders>
            <w:vAlign w:val="center"/>
          </w:tcPr>
          <w:p w14:paraId="6C99B272" w14:textId="77777777" w:rsidR="008445A8"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1801006</w:t>
            </w:r>
          </w:p>
        </w:tc>
      </w:tr>
      <w:tr w:rsidR="008445A8" w14:paraId="38766B5E"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73AF0B8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D5A28C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6DB92D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509D2A8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звітного періоду</w:t>
            </w:r>
          </w:p>
        </w:tc>
      </w:tr>
      <w:tr w:rsidR="008445A8" w14:paraId="4F67C0FF"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3201D09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0AAAEED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5A9A8A3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14:paraId="75B582C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8445A8" w14:paraId="148D6433" w14:textId="77777777">
        <w:trPr>
          <w:trHeight w:val="200"/>
        </w:trPr>
        <w:tc>
          <w:tcPr>
            <w:tcW w:w="5850" w:type="dxa"/>
            <w:tcBorders>
              <w:top w:val="single" w:sz="6" w:space="0" w:color="auto"/>
              <w:bottom w:val="single" w:sz="6" w:space="0" w:color="auto"/>
              <w:right w:val="single" w:sz="6" w:space="0" w:color="auto"/>
            </w:tcBorders>
            <w:vAlign w:val="center"/>
          </w:tcPr>
          <w:p w14:paraId="5A63DE43"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4529232"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EBF6A8C"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0067434C"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tc>
      </w:tr>
      <w:tr w:rsidR="008445A8" w14:paraId="2DC59A9F" w14:textId="77777777">
        <w:trPr>
          <w:trHeight w:val="200"/>
        </w:trPr>
        <w:tc>
          <w:tcPr>
            <w:tcW w:w="5850" w:type="dxa"/>
            <w:tcBorders>
              <w:top w:val="single" w:sz="6" w:space="0" w:color="auto"/>
              <w:bottom w:val="single" w:sz="6" w:space="0" w:color="auto"/>
              <w:right w:val="single" w:sz="6" w:space="0" w:color="auto"/>
            </w:tcBorders>
            <w:vAlign w:val="center"/>
          </w:tcPr>
          <w:p w14:paraId="0F49A4BD"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741AEF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E1667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B24CC7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8445A8" w14:paraId="3C691F83" w14:textId="77777777">
        <w:trPr>
          <w:trHeight w:val="200"/>
        </w:trPr>
        <w:tc>
          <w:tcPr>
            <w:tcW w:w="5850" w:type="dxa"/>
            <w:tcBorders>
              <w:top w:val="single" w:sz="6" w:space="0" w:color="auto"/>
              <w:bottom w:val="single" w:sz="6" w:space="0" w:color="auto"/>
              <w:right w:val="single" w:sz="6" w:space="0" w:color="auto"/>
            </w:tcBorders>
            <w:vAlign w:val="center"/>
          </w:tcPr>
          <w:p w14:paraId="10C99CF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21980D2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13D149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F4CB28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8445A8" w14:paraId="09689E1B" w14:textId="77777777">
        <w:trPr>
          <w:trHeight w:val="200"/>
        </w:trPr>
        <w:tc>
          <w:tcPr>
            <w:tcW w:w="5850" w:type="dxa"/>
            <w:tcBorders>
              <w:top w:val="single" w:sz="6" w:space="0" w:color="auto"/>
              <w:bottom w:val="single" w:sz="6" w:space="0" w:color="auto"/>
              <w:right w:val="single" w:sz="6" w:space="0" w:color="auto"/>
            </w:tcBorders>
            <w:vAlign w:val="center"/>
          </w:tcPr>
          <w:p w14:paraId="27EAA8D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705C78E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9626B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958A96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8445A8" w14:paraId="2FDA3792" w14:textId="77777777">
        <w:trPr>
          <w:trHeight w:val="200"/>
        </w:trPr>
        <w:tc>
          <w:tcPr>
            <w:tcW w:w="5850" w:type="dxa"/>
            <w:tcBorders>
              <w:top w:val="single" w:sz="6" w:space="0" w:color="auto"/>
              <w:bottom w:val="single" w:sz="6" w:space="0" w:color="auto"/>
              <w:right w:val="single" w:sz="6" w:space="0" w:color="auto"/>
            </w:tcBorders>
            <w:vAlign w:val="center"/>
          </w:tcPr>
          <w:p w14:paraId="0D862DA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6F9324B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AF40BF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F7B14C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4,5</w:t>
            </w:r>
          </w:p>
        </w:tc>
      </w:tr>
      <w:tr w:rsidR="008445A8" w14:paraId="3AEA3100" w14:textId="77777777">
        <w:trPr>
          <w:trHeight w:val="200"/>
        </w:trPr>
        <w:tc>
          <w:tcPr>
            <w:tcW w:w="5850" w:type="dxa"/>
            <w:tcBorders>
              <w:top w:val="single" w:sz="6" w:space="0" w:color="auto"/>
              <w:bottom w:val="single" w:sz="6" w:space="0" w:color="auto"/>
              <w:right w:val="single" w:sz="6" w:space="0" w:color="auto"/>
            </w:tcBorders>
            <w:vAlign w:val="center"/>
          </w:tcPr>
          <w:p w14:paraId="6192A4F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51CEA7A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01FC4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1252,1</w:t>
            </w:r>
          </w:p>
        </w:tc>
        <w:tc>
          <w:tcPr>
            <w:tcW w:w="1645" w:type="dxa"/>
            <w:gridSpan w:val="2"/>
            <w:tcBorders>
              <w:top w:val="single" w:sz="6" w:space="0" w:color="auto"/>
              <w:left w:val="single" w:sz="6" w:space="0" w:color="auto"/>
              <w:bottom w:val="single" w:sz="6" w:space="0" w:color="auto"/>
            </w:tcBorders>
            <w:vAlign w:val="center"/>
          </w:tcPr>
          <w:p w14:paraId="6736C32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1035,4</w:t>
            </w:r>
          </w:p>
        </w:tc>
      </w:tr>
      <w:tr w:rsidR="008445A8" w14:paraId="635ADB5C" w14:textId="77777777">
        <w:trPr>
          <w:trHeight w:val="200"/>
        </w:trPr>
        <w:tc>
          <w:tcPr>
            <w:tcW w:w="5850" w:type="dxa"/>
            <w:tcBorders>
              <w:top w:val="single" w:sz="6" w:space="0" w:color="auto"/>
              <w:bottom w:val="single" w:sz="6" w:space="0" w:color="auto"/>
              <w:right w:val="single" w:sz="6" w:space="0" w:color="auto"/>
            </w:tcBorders>
            <w:vAlign w:val="center"/>
          </w:tcPr>
          <w:p w14:paraId="45668F50"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0A94C06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7A5650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4810,2</w:t>
            </w:r>
          </w:p>
        </w:tc>
        <w:tc>
          <w:tcPr>
            <w:tcW w:w="1645" w:type="dxa"/>
            <w:gridSpan w:val="2"/>
            <w:tcBorders>
              <w:top w:val="single" w:sz="6" w:space="0" w:color="auto"/>
              <w:left w:val="single" w:sz="6" w:space="0" w:color="auto"/>
              <w:bottom w:val="single" w:sz="6" w:space="0" w:color="auto"/>
            </w:tcBorders>
            <w:vAlign w:val="center"/>
          </w:tcPr>
          <w:p w14:paraId="6F21162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4883</w:t>
            </w:r>
          </w:p>
        </w:tc>
      </w:tr>
      <w:tr w:rsidR="008445A8" w14:paraId="3AD27DE6" w14:textId="77777777">
        <w:trPr>
          <w:trHeight w:val="200"/>
        </w:trPr>
        <w:tc>
          <w:tcPr>
            <w:tcW w:w="5850" w:type="dxa"/>
            <w:tcBorders>
              <w:top w:val="single" w:sz="6" w:space="0" w:color="auto"/>
              <w:bottom w:val="single" w:sz="6" w:space="0" w:color="auto"/>
              <w:right w:val="single" w:sz="6" w:space="0" w:color="auto"/>
            </w:tcBorders>
            <w:vAlign w:val="center"/>
          </w:tcPr>
          <w:p w14:paraId="2F9E3D80"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64AA329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64861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(3558,1)</w:t>
            </w:r>
          </w:p>
        </w:tc>
        <w:tc>
          <w:tcPr>
            <w:tcW w:w="1645" w:type="dxa"/>
            <w:gridSpan w:val="2"/>
            <w:tcBorders>
              <w:top w:val="single" w:sz="6" w:space="0" w:color="auto"/>
              <w:left w:val="single" w:sz="6" w:space="0" w:color="auto"/>
              <w:bottom w:val="single" w:sz="6" w:space="0" w:color="auto"/>
            </w:tcBorders>
            <w:vAlign w:val="center"/>
          </w:tcPr>
          <w:p w14:paraId="5B788D5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(3847,6)</w:t>
            </w:r>
          </w:p>
        </w:tc>
      </w:tr>
      <w:tr w:rsidR="008445A8" w14:paraId="35EBFC97" w14:textId="77777777">
        <w:trPr>
          <w:trHeight w:val="200"/>
        </w:trPr>
        <w:tc>
          <w:tcPr>
            <w:tcW w:w="5850" w:type="dxa"/>
            <w:tcBorders>
              <w:top w:val="single" w:sz="6" w:space="0" w:color="auto"/>
              <w:bottom w:val="single" w:sz="6" w:space="0" w:color="auto"/>
              <w:right w:val="single" w:sz="6" w:space="0" w:color="auto"/>
            </w:tcBorders>
            <w:vAlign w:val="center"/>
          </w:tcPr>
          <w:p w14:paraId="3834A4B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56A0CBB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B4ECC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44EC3CF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8445A8" w14:paraId="06E4BD82" w14:textId="77777777">
        <w:trPr>
          <w:trHeight w:val="200"/>
        </w:trPr>
        <w:tc>
          <w:tcPr>
            <w:tcW w:w="5850" w:type="dxa"/>
            <w:tcBorders>
              <w:top w:val="single" w:sz="6" w:space="0" w:color="auto"/>
              <w:bottom w:val="single" w:sz="6" w:space="0" w:color="auto"/>
              <w:right w:val="single" w:sz="6" w:space="0" w:color="auto"/>
            </w:tcBorders>
            <w:vAlign w:val="center"/>
          </w:tcPr>
          <w:p w14:paraId="3946086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4EBDC95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1E2BC1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39,4</w:t>
            </w:r>
          </w:p>
        </w:tc>
        <w:tc>
          <w:tcPr>
            <w:tcW w:w="1645" w:type="dxa"/>
            <w:gridSpan w:val="2"/>
            <w:tcBorders>
              <w:top w:val="single" w:sz="6" w:space="0" w:color="auto"/>
              <w:left w:val="single" w:sz="6" w:space="0" w:color="auto"/>
              <w:bottom w:val="single" w:sz="6" w:space="0" w:color="auto"/>
            </w:tcBorders>
            <w:vAlign w:val="center"/>
          </w:tcPr>
          <w:p w14:paraId="5257A1B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39,4</w:t>
            </w:r>
          </w:p>
        </w:tc>
      </w:tr>
      <w:tr w:rsidR="008445A8" w14:paraId="632EA886" w14:textId="77777777">
        <w:trPr>
          <w:trHeight w:val="200"/>
        </w:trPr>
        <w:tc>
          <w:tcPr>
            <w:tcW w:w="5850" w:type="dxa"/>
            <w:tcBorders>
              <w:top w:val="single" w:sz="6" w:space="0" w:color="auto"/>
              <w:bottom w:val="single" w:sz="6" w:space="0" w:color="auto"/>
              <w:right w:val="single" w:sz="6" w:space="0" w:color="auto"/>
            </w:tcBorders>
            <w:vAlign w:val="center"/>
          </w:tcPr>
          <w:p w14:paraId="1046E2A5"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A71932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28313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AF5CFB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8445A8" w14:paraId="43DF24FA" w14:textId="77777777">
        <w:trPr>
          <w:trHeight w:val="200"/>
        </w:trPr>
        <w:tc>
          <w:tcPr>
            <w:tcW w:w="5850" w:type="dxa"/>
            <w:tcBorders>
              <w:top w:val="single" w:sz="6" w:space="0" w:color="auto"/>
              <w:bottom w:val="single" w:sz="6" w:space="0" w:color="auto"/>
              <w:right w:val="single" w:sz="6" w:space="0" w:color="auto"/>
            </w:tcBorders>
            <w:vAlign w:val="center"/>
          </w:tcPr>
          <w:p w14:paraId="1003FEFD"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0459EF6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4109F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1291,5</w:t>
            </w:r>
          </w:p>
        </w:tc>
        <w:tc>
          <w:tcPr>
            <w:tcW w:w="1645" w:type="dxa"/>
            <w:gridSpan w:val="2"/>
            <w:tcBorders>
              <w:top w:val="single" w:sz="6" w:space="0" w:color="auto"/>
              <w:left w:val="single" w:sz="6" w:space="0" w:color="auto"/>
              <w:bottom w:val="single" w:sz="6" w:space="0" w:color="auto"/>
            </w:tcBorders>
            <w:vAlign w:val="center"/>
          </w:tcPr>
          <w:p w14:paraId="1F275B1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1079,3</w:t>
            </w:r>
          </w:p>
        </w:tc>
      </w:tr>
      <w:tr w:rsidR="008445A8" w14:paraId="46E8ED57" w14:textId="77777777">
        <w:trPr>
          <w:trHeight w:val="200"/>
        </w:trPr>
        <w:tc>
          <w:tcPr>
            <w:tcW w:w="5850" w:type="dxa"/>
            <w:tcBorders>
              <w:top w:val="single" w:sz="6" w:space="0" w:color="auto"/>
              <w:bottom w:val="single" w:sz="6" w:space="0" w:color="auto"/>
              <w:right w:val="single" w:sz="6" w:space="0" w:color="auto"/>
            </w:tcBorders>
            <w:vAlign w:val="center"/>
          </w:tcPr>
          <w:p w14:paraId="629A628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7C3FCB0"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4C1C5A1"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68C77539"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r>
      <w:tr w:rsidR="008445A8" w14:paraId="7484DFC6" w14:textId="77777777">
        <w:trPr>
          <w:trHeight w:val="200"/>
        </w:trPr>
        <w:tc>
          <w:tcPr>
            <w:tcW w:w="5850" w:type="dxa"/>
            <w:tcBorders>
              <w:top w:val="single" w:sz="6" w:space="0" w:color="auto"/>
              <w:bottom w:val="single" w:sz="6" w:space="0" w:color="auto"/>
              <w:right w:val="single" w:sz="6" w:space="0" w:color="auto"/>
            </w:tcBorders>
            <w:vAlign w:val="center"/>
          </w:tcPr>
          <w:p w14:paraId="70E5F01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4038286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573AC7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884,2</w:t>
            </w:r>
          </w:p>
        </w:tc>
        <w:tc>
          <w:tcPr>
            <w:tcW w:w="1645" w:type="dxa"/>
            <w:gridSpan w:val="2"/>
            <w:tcBorders>
              <w:top w:val="single" w:sz="6" w:space="0" w:color="auto"/>
              <w:left w:val="single" w:sz="6" w:space="0" w:color="auto"/>
              <w:bottom w:val="single" w:sz="6" w:space="0" w:color="auto"/>
            </w:tcBorders>
            <w:vAlign w:val="center"/>
          </w:tcPr>
          <w:p w14:paraId="01AD683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1021,1</w:t>
            </w:r>
          </w:p>
        </w:tc>
      </w:tr>
      <w:tr w:rsidR="008445A8" w14:paraId="12E9A95A" w14:textId="77777777">
        <w:trPr>
          <w:trHeight w:val="200"/>
        </w:trPr>
        <w:tc>
          <w:tcPr>
            <w:tcW w:w="5850" w:type="dxa"/>
            <w:tcBorders>
              <w:top w:val="single" w:sz="6" w:space="0" w:color="auto"/>
              <w:bottom w:val="single" w:sz="6" w:space="0" w:color="auto"/>
              <w:right w:val="single" w:sz="6" w:space="0" w:color="auto"/>
            </w:tcBorders>
            <w:vAlign w:val="center"/>
          </w:tcPr>
          <w:p w14:paraId="28899330"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40E0645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76378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13CC1F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8445A8" w14:paraId="3E757EC7" w14:textId="77777777">
        <w:trPr>
          <w:trHeight w:val="200"/>
        </w:trPr>
        <w:tc>
          <w:tcPr>
            <w:tcW w:w="5850" w:type="dxa"/>
            <w:tcBorders>
              <w:top w:val="single" w:sz="6" w:space="0" w:color="auto"/>
              <w:bottom w:val="single" w:sz="6" w:space="0" w:color="auto"/>
              <w:right w:val="single" w:sz="6" w:space="0" w:color="auto"/>
            </w:tcBorders>
            <w:vAlign w:val="center"/>
          </w:tcPr>
          <w:p w14:paraId="291290E7"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84DBD8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6CD0C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E93281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8445A8" w14:paraId="3CE02DF4" w14:textId="77777777">
        <w:trPr>
          <w:trHeight w:val="200"/>
        </w:trPr>
        <w:tc>
          <w:tcPr>
            <w:tcW w:w="5850" w:type="dxa"/>
            <w:tcBorders>
              <w:top w:val="single" w:sz="6" w:space="0" w:color="auto"/>
              <w:bottom w:val="single" w:sz="6" w:space="0" w:color="auto"/>
              <w:right w:val="single" w:sz="6" w:space="0" w:color="auto"/>
            </w:tcBorders>
            <w:vAlign w:val="center"/>
          </w:tcPr>
          <w:p w14:paraId="3C8D6745"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17BF86C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A2496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679,4</w:t>
            </w:r>
          </w:p>
        </w:tc>
        <w:tc>
          <w:tcPr>
            <w:tcW w:w="1645" w:type="dxa"/>
            <w:gridSpan w:val="2"/>
            <w:tcBorders>
              <w:top w:val="single" w:sz="6" w:space="0" w:color="auto"/>
              <w:left w:val="single" w:sz="6" w:space="0" w:color="auto"/>
              <w:bottom w:val="single" w:sz="6" w:space="0" w:color="auto"/>
            </w:tcBorders>
            <w:vAlign w:val="center"/>
          </w:tcPr>
          <w:p w14:paraId="51E798D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304</w:t>
            </w:r>
          </w:p>
        </w:tc>
      </w:tr>
      <w:tr w:rsidR="008445A8" w14:paraId="7E6A6E7D" w14:textId="77777777">
        <w:trPr>
          <w:trHeight w:val="200"/>
        </w:trPr>
        <w:tc>
          <w:tcPr>
            <w:tcW w:w="5850" w:type="dxa"/>
            <w:tcBorders>
              <w:top w:val="single" w:sz="6" w:space="0" w:color="auto"/>
              <w:bottom w:val="single" w:sz="6" w:space="0" w:color="auto"/>
              <w:right w:val="single" w:sz="6" w:space="0" w:color="auto"/>
            </w:tcBorders>
            <w:vAlign w:val="center"/>
          </w:tcPr>
          <w:p w14:paraId="7F4FB10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2F47F72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E2165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27,8</w:t>
            </w:r>
          </w:p>
        </w:tc>
        <w:tc>
          <w:tcPr>
            <w:tcW w:w="1645" w:type="dxa"/>
            <w:gridSpan w:val="2"/>
            <w:tcBorders>
              <w:top w:val="single" w:sz="6" w:space="0" w:color="auto"/>
              <w:left w:val="single" w:sz="6" w:space="0" w:color="auto"/>
              <w:bottom w:val="single" w:sz="6" w:space="0" w:color="auto"/>
            </w:tcBorders>
            <w:vAlign w:val="center"/>
          </w:tcPr>
          <w:p w14:paraId="5A80131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29,9</w:t>
            </w:r>
          </w:p>
        </w:tc>
      </w:tr>
      <w:tr w:rsidR="008445A8" w14:paraId="3BD97901" w14:textId="77777777">
        <w:trPr>
          <w:trHeight w:val="200"/>
        </w:trPr>
        <w:tc>
          <w:tcPr>
            <w:tcW w:w="5850" w:type="dxa"/>
            <w:tcBorders>
              <w:top w:val="single" w:sz="6" w:space="0" w:color="auto"/>
              <w:bottom w:val="single" w:sz="6" w:space="0" w:color="auto"/>
              <w:right w:val="single" w:sz="6" w:space="0" w:color="auto"/>
            </w:tcBorders>
            <w:vAlign w:val="center"/>
          </w:tcPr>
          <w:p w14:paraId="541DB6A2"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2F43D3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EDC608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7712D0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8445A8" w14:paraId="41D295C9" w14:textId="77777777">
        <w:trPr>
          <w:trHeight w:val="200"/>
        </w:trPr>
        <w:tc>
          <w:tcPr>
            <w:tcW w:w="5850" w:type="dxa"/>
            <w:tcBorders>
              <w:top w:val="single" w:sz="6" w:space="0" w:color="auto"/>
              <w:bottom w:val="single" w:sz="6" w:space="0" w:color="auto"/>
              <w:right w:val="single" w:sz="6" w:space="0" w:color="auto"/>
            </w:tcBorders>
            <w:vAlign w:val="center"/>
          </w:tcPr>
          <w:p w14:paraId="2103E0D3"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2CD4C0B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F2F47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154,8</w:t>
            </w:r>
          </w:p>
        </w:tc>
        <w:tc>
          <w:tcPr>
            <w:tcW w:w="1645" w:type="dxa"/>
            <w:gridSpan w:val="2"/>
            <w:tcBorders>
              <w:top w:val="single" w:sz="6" w:space="0" w:color="auto"/>
              <w:left w:val="single" w:sz="6" w:space="0" w:color="auto"/>
              <w:bottom w:val="single" w:sz="6" w:space="0" w:color="auto"/>
            </w:tcBorders>
            <w:vAlign w:val="center"/>
          </w:tcPr>
          <w:p w14:paraId="1B986E7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258</w:t>
            </w:r>
          </w:p>
        </w:tc>
      </w:tr>
      <w:tr w:rsidR="008445A8" w14:paraId="1156ADD5" w14:textId="77777777">
        <w:trPr>
          <w:trHeight w:val="200"/>
        </w:trPr>
        <w:tc>
          <w:tcPr>
            <w:tcW w:w="5850" w:type="dxa"/>
            <w:tcBorders>
              <w:top w:val="single" w:sz="6" w:space="0" w:color="auto"/>
              <w:bottom w:val="single" w:sz="6" w:space="0" w:color="auto"/>
              <w:right w:val="single" w:sz="6" w:space="0" w:color="auto"/>
            </w:tcBorders>
            <w:vAlign w:val="center"/>
          </w:tcPr>
          <w:p w14:paraId="46C90F98"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2A68105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469B9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0CBB11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8445A8" w14:paraId="3AE46AE0" w14:textId="77777777">
        <w:trPr>
          <w:trHeight w:val="200"/>
        </w:trPr>
        <w:tc>
          <w:tcPr>
            <w:tcW w:w="5850" w:type="dxa"/>
            <w:tcBorders>
              <w:top w:val="single" w:sz="6" w:space="0" w:color="auto"/>
              <w:bottom w:val="single" w:sz="6" w:space="0" w:color="auto"/>
              <w:right w:val="single" w:sz="6" w:space="0" w:color="auto"/>
            </w:tcBorders>
            <w:vAlign w:val="center"/>
          </w:tcPr>
          <w:p w14:paraId="4557875D"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49F0E37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52F63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268,6</w:t>
            </w:r>
          </w:p>
        </w:tc>
        <w:tc>
          <w:tcPr>
            <w:tcW w:w="1645" w:type="dxa"/>
            <w:gridSpan w:val="2"/>
            <w:tcBorders>
              <w:top w:val="single" w:sz="6" w:space="0" w:color="auto"/>
              <w:left w:val="single" w:sz="6" w:space="0" w:color="auto"/>
              <w:bottom w:val="single" w:sz="6" w:space="0" w:color="auto"/>
            </w:tcBorders>
            <w:vAlign w:val="center"/>
          </w:tcPr>
          <w:p w14:paraId="3EBB84D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440</w:t>
            </w:r>
          </w:p>
        </w:tc>
      </w:tr>
      <w:tr w:rsidR="008445A8" w14:paraId="45613905" w14:textId="77777777">
        <w:trPr>
          <w:trHeight w:val="200"/>
        </w:trPr>
        <w:tc>
          <w:tcPr>
            <w:tcW w:w="5850" w:type="dxa"/>
            <w:tcBorders>
              <w:top w:val="single" w:sz="6" w:space="0" w:color="auto"/>
              <w:bottom w:val="single" w:sz="6" w:space="0" w:color="auto"/>
              <w:right w:val="single" w:sz="6" w:space="0" w:color="auto"/>
            </w:tcBorders>
            <w:vAlign w:val="center"/>
          </w:tcPr>
          <w:p w14:paraId="67E4D862"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514E0C9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466A7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23,6</w:t>
            </w:r>
          </w:p>
        </w:tc>
        <w:tc>
          <w:tcPr>
            <w:tcW w:w="1645" w:type="dxa"/>
            <w:gridSpan w:val="2"/>
            <w:tcBorders>
              <w:top w:val="single" w:sz="6" w:space="0" w:color="auto"/>
              <w:left w:val="single" w:sz="6" w:space="0" w:color="auto"/>
              <w:bottom w:val="single" w:sz="6" w:space="0" w:color="auto"/>
            </w:tcBorders>
            <w:vAlign w:val="center"/>
          </w:tcPr>
          <w:p w14:paraId="3A6EBD4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18,1</w:t>
            </w:r>
          </w:p>
        </w:tc>
      </w:tr>
      <w:tr w:rsidR="008445A8" w14:paraId="3EABC471" w14:textId="77777777">
        <w:trPr>
          <w:trHeight w:val="200"/>
        </w:trPr>
        <w:tc>
          <w:tcPr>
            <w:tcW w:w="5850" w:type="dxa"/>
            <w:tcBorders>
              <w:top w:val="single" w:sz="6" w:space="0" w:color="auto"/>
              <w:bottom w:val="single" w:sz="6" w:space="0" w:color="auto"/>
              <w:right w:val="single" w:sz="6" w:space="0" w:color="auto"/>
            </w:tcBorders>
            <w:vAlign w:val="center"/>
          </w:tcPr>
          <w:p w14:paraId="3DD54CE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AF537A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65D34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67,3</w:t>
            </w:r>
          </w:p>
        </w:tc>
        <w:tc>
          <w:tcPr>
            <w:tcW w:w="1645" w:type="dxa"/>
            <w:gridSpan w:val="2"/>
            <w:tcBorders>
              <w:top w:val="single" w:sz="6" w:space="0" w:color="auto"/>
              <w:left w:val="single" w:sz="6" w:space="0" w:color="auto"/>
              <w:bottom w:val="single" w:sz="6" w:space="0" w:color="auto"/>
            </w:tcBorders>
            <w:vAlign w:val="center"/>
          </w:tcPr>
          <w:p w14:paraId="1967D03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58,3</w:t>
            </w:r>
          </w:p>
        </w:tc>
      </w:tr>
      <w:tr w:rsidR="008445A8" w14:paraId="5CD860AD" w14:textId="77777777">
        <w:trPr>
          <w:trHeight w:val="200"/>
        </w:trPr>
        <w:tc>
          <w:tcPr>
            <w:tcW w:w="5850" w:type="dxa"/>
            <w:tcBorders>
              <w:top w:val="single" w:sz="6" w:space="0" w:color="auto"/>
              <w:bottom w:val="single" w:sz="6" w:space="0" w:color="auto"/>
              <w:right w:val="single" w:sz="6" w:space="0" w:color="auto"/>
            </w:tcBorders>
            <w:vAlign w:val="center"/>
          </w:tcPr>
          <w:p w14:paraId="5E9C038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22415CF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99402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2105,7</w:t>
            </w:r>
          </w:p>
        </w:tc>
        <w:tc>
          <w:tcPr>
            <w:tcW w:w="1645" w:type="dxa"/>
            <w:gridSpan w:val="2"/>
            <w:tcBorders>
              <w:top w:val="single" w:sz="6" w:space="0" w:color="auto"/>
              <w:left w:val="single" w:sz="6" w:space="0" w:color="auto"/>
              <w:bottom w:val="single" w:sz="6" w:space="0" w:color="auto"/>
            </w:tcBorders>
            <w:vAlign w:val="center"/>
          </w:tcPr>
          <w:p w14:paraId="523F2E1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2129,4</w:t>
            </w:r>
          </w:p>
        </w:tc>
      </w:tr>
      <w:tr w:rsidR="008445A8" w14:paraId="1F33311A" w14:textId="77777777">
        <w:trPr>
          <w:trHeight w:val="200"/>
        </w:trPr>
        <w:tc>
          <w:tcPr>
            <w:tcW w:w="5850" w:type="dxa"/>
            <w:tcBorders>
              <w:top w:val="single" w:sz="6" w:space="0" w:color="auto"/>
              <w:bottom w:val="single" w:sz="6" w:space="0" w:color="auto"/>
              <w:right w:val="single" w:sz="6" w:space="0" w:color="auto"/>
            </w:tcBorders>
            <w:vAlign w:val="center"/>
          </w:tcPr>
          <w:p w14:paraId="7401C6C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0332C84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39666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B1AD39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8445A8" w14:paraId="07B0AA37" w14:textId="77777777">
        <w:trPr>
          <w:trHeight w:val="200"/>
        </w:trPr>
        <w:tc>
          <w:tcPr>
            <w:tcW w:w="5850" w:type="dxa"/>
            <w:tcBorders>
              <w:top w:val="single" w:sz="6" w:space="0" w:color="auto"/>
              <w:bottom w:val="single" w:sz="6" w:space="0" w:color="auto"/>
              <w:right w:val="single" w:sz="6" w:space="0" w:color="auto"/>
            </w:tcBorders>
            <w:vAlign w:val="center"/>
          </w:tcPr>
          <w:p w14:paraId="09EF7A9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433F3CB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08F8F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3397,2</w:t>
            </w:r>
          </w:p>
        </w:tc>
        <w:tc>
          <w:tcPr>
            <w:tcW w:w="1645" w:type="dxa"/>
            <w:gridSpan w:val="2"/>
            <w:tcBorders>
              <w:top w:val="single" w:sz="6" w:space="0" w:color="auto"/>
              <w:left w:val="single" w:sz="6" w:space="0" w:color="auto"/>
              <w:bottom w:val="single" w:sz="6" w:space="0" w:color="auto"/>
            </w:tcBorders>
            <w:vAlign w:val="center"/>
          </w:tcPr>
          <w:p w14:paraId="2F45112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3208,7</w:t>
            </w:r>
          </w:p>
        </w:tc>
      </w:tr>
    </w:tbl>
    <w:p w14:paraId="1F7EC2AB"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8445A8" w14:paraId="290F127B"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5CFEE6E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9EDCC8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2CCBE0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33A3AC2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звітного періоду</w:t>
            </w:r>
          </w:p>
        </w:tc>
      </w:tr>
      <w:tr w:rsidR="008445A8" w14:paraId="62EF0EE2"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4244BDC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6230F42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0B14326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tcBorders>
              <w:top w:val="single" w:sz="6" w:space="0" w:color="auto"/>
              <w:left w:val="single" w:sz="6" w:space="0" w:color="auto"/>
              <w:bottom w:val="single" w:sz="6" w:space="0" w:color="auto"/>
            </w:tcBorders>
            <w:shd w:val="clear" w:color="auto" w:fill="E6E6E6"/>
          </w:tcPr>
          <w:p w14:paraId="20DD400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8445A8" w14:paraId="6026706A" w14:textId="77777777">
        <w:trPr>
          <w:trHeight w:val="200"/>
        </w:trPr>
        <w:tc>
          <w:tcPr>
            <w:tcW w:w="5850" w:type="dxa"/>
            <w:tcBorders>
              <w:top w:val="single" w:sz="6" w:space="0" w:color="auto"/>
              <w:bottom w:val="single" w:sz="6" w:space="0" w:color="auto"/>
              <w:right w:val="single" w:sz="6" w:space="0" w:color="auto"/>
            </w:tcBorders>
            <w:vAlign w:val="center"/>
          </w:tcPr>
          <w:p w14:paraId="081ADDF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9C28C8D"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14:paraId="0796B0B4"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vAlign w:val="center"/>
          </w:tcPr>
          <w:p w14:paraId="3B0594B3"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r>
      <w:tr w:rsidR="008445A8" w14:paraId="7E53E916" w14:textId="77777777">
        <w:trPr>
          <w:trHeight w:val="205"/>
        </w:trPr>
        <w:tc>
          <w:tcPr>
            <w:tcW w:w="5850" w:type="dxa"/>
            <w:tcBorders>
              <w:top w:val="single" w:sz="6" w:space="0" w:color="auto"/>
              <w:bottom w:val="single" w:sz="6" w:space="0" w:color="auto"/>
              <w:right w:val="single" w:sz="6" w:space="0" w:color="auto"/>
            </w:tcBorders>
            <w:vAlign w:val="center"/>
          </w:tcPr>
          <w:p w14:paraId="3DB38719"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B5295D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1A4AFEB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114,1</w:t>
            </w:r>
          </w:p>
        </w:tc>
        <w:tc>
          <w:tcPr>
            <w:tcW w:w="1645" w:type="dxa"/>
            <w:tcBorders>
              <w:top w:val="single" w:sz="6" w:space="0" w:color="auto"/>
              <w:left w:val="single" w:sz="6" w:space="0" w:color="auto"/>
              <w:bottom w:val="single" w:sz="6" w:space="0" w:color="auto"/>
            </w:tcBorders>
            <w:vAlign w:val="center"/>
          </w:tcPr>
          <w:p w14:paraId="4A1AB9B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114,1</w:t>
            </w:r>
          </w:p>
        </w:tc>
      </w:tr>
      <w:tr w:rsidR="008445A8" w14:paraId="05B8F3F4" w14:textId="77777777">
        <w:trPr>
          <w:trHeight w:val="200"/>
        </w:trPr>
        <w:tc>
          <w:tcPr>
            <w:tcW w:w="5850" w:type="dxa"/>
            <w:tcBorders>
              <w:top w:val="single" w:sz="6" w:space="0" w:color="auto"/>
              <w:bottom w:val="single" w:sz="6" w:space="0" w:color="auto"/>
              <w:right w:val="single" w:sz="6" w:space="0" w:color="auto"/>
            </w:tcBorders>
            <w:vAlign w:val="center"/>
          </w:tcPr>
          <w:p w14:paraId="7421ECF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48DE42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62768D3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350</w:t>
            </w:r>
          </w:p>
        </w:tc>
        <w:tc>
          <w:tcPr>
            <w:tcW w:w="1645" w:type="dxa"/>
            <w:tcBorders>
              <w:top w:val="single" w:sz="6" w:space="0" w:color="auto"/>
              <w:left w:val="single" w:sz="6" w:space="0" w:color="auto"/>
              <w:bottom w:val="single" w:sz="6" w:space="0" w:color="auto"/>
            </w:tcBorders>
            <w:vAlign w:val="center"/>
          </w:tcPr>
          <w:p w14:paraId="7913BFF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307,2</w:t>
            </w:r>
          </w:p>
        </w:tc>
      </w:tr>
      <w:tr w:rsidR="008445A8" w14:paraId="00857990" w14:textId="77777777">
        <w:trPr>
          <w:trHeight w:val="200"/>
        </w:trPr>
        <w:tc>
          <w:tcPr>
            <w:tcW w:w="5850" w:type="dxa"/>
            <w:tcBorders>
              <w:top w:val="single" w:sz="6" w:space="0" w:color="auto"/>
              <w:bottom w:val="single" w:sz="6" w:space="0" w:color="auto"/>
              <w:right w:val="single" w:sz="6" w:space="0" w:color="auto"/>
            </w:tcBorders>
            <w:vAlign w:val="center"/>
          </w:tcPr>
          <w:p w14:paraId="23737D2F"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09627A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3B7AFDC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16,6</w:t>
            </w:r>
          </w:p>
        </w:tc>
        <w:tc>
          <w:tcPr>
            <w:tcW w:w="1645" w:type="dxa"/>
            <w:tcBorders>
              <w:top w:val="single" w:sz="6" w:space="0" w:color="auto"/>
              <w:left w:val="single" w:sz="6" w:space="0" w:color="auto"/>
              <w:bottom w:val="single" w:sz="6" w:space="0" w:color="auto"/>
            </w:tcBorders>
            <w:vAlign w:val="center"/>
          </w:tcPr>
          <w:p w14:paraId="78661D7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17,1</w:t>
            </w:r>
          </w:p>
        </w:tc>
      </w:tr>
      <w:tr w:rsidR="008445A8" w14:paraId="2F15476C" w14:textId="77777777">
        <w:trPr>
          <w:trHeight w:val="200"/>
        </w:trPr>
        <w:tc>
          <w:tcPr>
            <w:tcW w:w="5850" w:type="dxa"/>
            <w:tcBorders>
              <w:top w:val="single" w:sz="6" w:space="0" w:color="auto"/>
              <w:bottom w:val="single" w:sz="6" w:space="0" w:color="auto"/>
              <w:right w:val="single" w:sz="6" w:space="0" w:color="auto"/>
            </w:tcBorders>
            <w:vAlign w:val="center"/>
          </w:tcPr>
          <w:p w14:paraId="1B952B42"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44A9415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2C3BAA9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1742,9</w:t>
            </w:r>
          </w:p>
        </w:tc>
        <w:tc>
          <w:tcPr>
            <w:tcW w:w="1645" w:type="dxa"/>
            <w:tcBorders>
              <w:top w:val="single" w:sz="6" w:space="0" w:color="auto"/>
              <w:left w:val="single" w:sz="6" w:space="0" w:color="auto"/>
              <w:bottom w:val="single" w:sz="6" w:space="0" w:color="auto"/>
            </w:tcBorders>
            <w:vAlign w:val="center"/>
          </w:tcPr>
          <w:p w14:paraId="080B284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1751,4</w:t>
            </w:r>
          </w:p>
        </w:tc>
      </w:tr>
      <w:tr w:rsidR="008445A8" w14:paraId="28CA9BD7" w14:textId="77777777">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5E61B7F9"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65DBBF1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3A3DF9C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right w:val="single" w:sz="6" w:space="0" w:color="auto"/>
            </w:tcBorders>
            <w:vAlign w:val="center"/>
          </w:tcPr>
          <w:p w14:paraId="76A4BBE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8445A8" w14:paraId="15737775" w14:textId="77777777">
        <w:trPr>
          <w:trHeight w:val="200"/>
        </w:trPr>
        <w:tc>
          <w:tcPr>
            <w:tcW w:w="5850" w:type="dxa"/>
            <w:tcBorders>
              <w:top w:val="single" w:sz="6" w:space="0" w:color="auto"/>
              <w:bottom w:val="single" w:sz="6" w:space="0" w:color="auto"/>
              <w:right w:val="single" w:sz="6" w:space="0" w:color="auto"/>
            </w:tcBorders>
            <w:vAlign w:val="center"/>
          </w:tcPr>
          <w:p w14:paraId="7FC93CAD"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6629B42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68F221F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2223,6</w:t>
            </w:r>
          </w:p>
        </w:tc>
        <w:tc>
          <w:tcPr>
            <w:tcW w:w="1645" w:type="dxa"/>
            <w:tcBorders>
              <w:top w:val="single" w:sz="6" w:space="0" w:color="auto"/>
              <w:left w:val="single" w:sz="6" w:space="0" w:color="auto"/>
              <w:bottom w:val="single" w:sz="6" w:space="0" w:color="auto"/>
            </w:tcBorders>
            <w:vAlign w:val="center"/>
          </w:tcPr>
          <w:p w14:paraId="2C0D4DE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2189,8</w:t>
            </w:r>
          </w:p>
        </w:tc>
      </w:tr>
      <w:tr w:rsidR="008445A8" w14:paraId="31791E97" w14:textId="77777777">
        <w:trPr>
          <w:trHeight w:val="200"/>
        </w:trPr>
        <w:tc>
          <w:tcPr>
            <w:tcW w:w="5850" w:type="dxa"/>
            <w:tcBorders>
              <w:top w:val="single" w:sz="6" w:space="0" w:color="auto"/>
              <w:bottom w:val="single" w:sz="6" w:space="0" w:color="auto"/>
              <w:right w:val="single" w:sz="6" w:space="0" w:color="auto"/>
            </w:tcBorders>
            <w:vAlign w:val="center"/>
          </w:tcPr>
          <w:p w14:paraId="09BA8EB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550283D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5C89664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393,1</w:t>
            </w:r>
          </w:p>
        </w:tc>
        <w:tc>
          <w:tcPr>
            <w:tcW w:w="1645" w:type="dxa"/>
            <w:tcBorders>
              <w:top w:val="single" w:sz="6" w:space="0" w:color="auto"/>
              <w:left w:val="single" w:sz="6" w:space="0" w:color="auto"/>
              <w:bottom w:val="single" w:sz="6" w:space="0" w:color="auto"/>
            </w:tcBorders>
            <w:vAlign w:val="center"/>
          </w:tcPr>
          <w:p w14:paraId="1E25F6C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425,3</w:t>
            </w:r>
          </w:p>
        </w:tc>
      </w:tr>
      <w:tr w:rsidR="008445A8" w14:paraId="4804A7F0" w14:textId="77777777">
        <w:trPr>
          <w:trHeight w:val="200"/>
        </w:trPr>
        <w:tc>
          <w:tcPr>
            <w:tcW w:w="5850" w:type="dxa"/>
            <w:tcBorders>
              <w:top w:val="single" w:sz="6" w:space="0" w:color="auto"/>
              <w:bottom w:val="single" w:sz="6" w:space="0" w:color="auto"/>
              <w:right w:val="single" w:sz="6" w:space="0" w:color="auto"/>
            </w:tcBorders>
            <w:vAlign w:val="center"/>
          </w:tcPr>
          <w:p w14:paraId="0E9748B9"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5CCD87B8"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14:paraId="53DC859E"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vAlign w:val="center"/>
          </w:tcPr>
          <w:p w14:paraId="4DFEEE31" w14:textId="77777777" w:rsidR="008445A8" w:rsidRDefault="008445A8">
            <w:pPr>
              <w:widowControl w:val="0"/>
              <w:autoSpaceDE w:val="0"/>
              <w:autoSpaceDN w:val="0"/>
              <w:adjustRightInd w:val="0"/>
              <w:spacing w:after="0" w:line="240" w:lineRule="auto"/>
              <w:jc w:val="center"/>
              <w:rPr>
                <w:rFonts w:ascii="Times New Roman CYR" w:hAnsi="Times New Roman CYR" w:cs="Times New Roman CYR"/>
                <w:kern w:val="0"/>
              </w:rPr>
            </w:pPr>
          </w:p>
        </w:tc>
      </w:tr>
      <w:tr w:rsidR="008445A8" w14:paraId="1A1F0D5A" w14:textId="77777777">
        <w:trPr>
          <w:trHeight w:val="200"/>
        </w:trPr>
        <w:tc>
          <w:tcPr>
            <w:tcW w:w="5850" w:type="dxa"/>
            <w:tcBorders>
              <w:top w:val="single" w:sz="6" w:space="0" w:color="auto"/>
              <w:bottom w:val="single" w:sz="6" w:space="0" w:color="auto"/>
              <w:right w:val="single" w:sz="6" w:space="0" w:color="auto"/>
            </w:tcBorders>
            <w:vAlign w:val="center"/>
          </w:tcPr>
          <w:p w14:paraId="75AB8FBB"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51B5E83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4A99E2B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0C9A64F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8445A8" w14:paraId="7EE9CA1F" w14:textId="77777777">
        <w:trPr>
          <w:trHeight w:val="200"/>
        </w:trPr>
        <w:tc>
          <w:tcPr>
            <w:tcW w:w="5850" w:type="dxa"/>
            <w:tcBorders>
              <w:top w:val="single" w:sz="6" w:space="0" w:color="auto"/>
              <w:bottom w:val="single" w:sz="6" w:space="0" w:color="auto"/>
              <w:right w:val="single" w:sz="6" w:space="0" w:color="auto"/>
            </w:tcBorders>
            <w:vAlign w:val="center"/>
          </w:tcPr>
          <w:p w14:paraId="344FF815"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7AED14E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74486CA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197D81D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8445A8" w14:paraId="0C542515" w14:textId="77777777">
        <w:trPr>
          <w:trHeight w:val="200"/>
        </w:trPr>
        <w:tc>
          <w:tcPr>
            <w:tcW w:w="5850" w:type="dxa"/>
            <w:tcBorders>
              <w:top w:val="single" w:sz="6" w:space="0" w:color="auto"/>
              <w:bottom w:val="single" w:sz="6" w:space="0" w:color="auto"/>
              <w:right w:val="single" w:sz="6" w:space="0" w:color="auto"/>
            </w:tcBorders>
            <w:vAlign w:val="center"/>
          </w:tcPr>
          <w:p w14:paraId="69FC04FD"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0458565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4BF45DA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14,3</w:t>
            </w:r>
          </w:p>
        </w:tc>
        <w:tc>
          <w:tcPr>
            <w:tcW w:w="1645" w:type="dxa"/>
            <w:tcBorders>
              <w:top w:val="single" w:sz="6" w:space="0" w:color="auto"/>
              <w:left w:val="single" w:sz="6" w:space="0" w:color="auto"/>
              <w:bottom w:val="single" w:sz="6" w:space="0" w:color="auto"/>
            </w:tcBorders>
            <w:vAlign w:val="center"/>
          </w:tcPr>
          <w:p w14:paraId="78B9D60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w:t>
            </w:r>
          </w:p>
        </w:tc>
      </w:tr>
      <w:tr w:rsidR="008445A8" w14:paraId="0E5E11B1" w14:textId="77777777">
        <w:trPr>
          <w:trHeight w:val="200"/>
        </w:trPr>
        <w:tc>
          <w:tcPr>
            <w:tcW w:w="5850" w:type="dxa"/>
            <w:tcBorders>
              <w:top w:val="single" w:sz="6" w:space="0" w:color="auto"/>
              <w:bottom w:val="single" w:sz="6" w:space="0" w:color="auto"/>
              <w:right w:val="single" w:sz="6" w:space="0" w:color="auto"/>
            </w:tcBorders>
            <w:vAlign w:val="center"/>
          </w:tcPr>
          <w:p w14:paraId="131F5100"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3373339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658EB90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203,5</w:t>
            </w:r>
          </w:p>
        </w:tc>
        <w:tc>
          <w:tcPr>
            <w:tcW w:w="1645" w:type="dxa"/>
            <w:tcBorders>
              <w:top w:val="single" w:sz="6" w:space="0" w:color="auto"/>
              <w:left w:val="single" w:sz="6" w:space="0" w:color="auto"/>
              <w:bottom w:val="single" w:sz="6" w:space="0" w:color="auto"/>
            </w:tcBorders>
            <w:vAlign w:val="center"/>
          </w:tcPr>
          <w:p w14:paraId="2F5C98C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224</w:t>
            </w:r>
          </w:p>
        </w:tc>
      </w:tr>
      <w:tr w:rsidR="008445A8" w14:paraId="41CC07AC" w14:textId="77777777">
        <w:trPr>
          <w:trHeight w:val="200"/>
        </w:trPr>
        <w:tc>
          <w:tcPr>
            <w:tcW w:w="5850" w:type="dxa"/>
            <w:tcBorders>
              <w:top w:val="single" w:sz="6" w:space="0" w:color="auto"/>
              <w:bottom w:val="single" w:sz="6" w:space="0" w:color="auto"/>
              <w:right w:val="single" w:sz="6" w:space="0" w:color="auto"/>
            </w:tcBorders>
            <w:vAlign w:val="center"/>
          </w:tcPr>
          <w:p w14:paraId="49D96F65"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593431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6D81BB8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w:t>
            </w:r>
          </w:p>
        </w:tc>
        <w:tc>
          <w:tcPr>
            <w:tcW w:w="1645" w:type="dxa"/>
            <w:tcBorders>
              <w:top w:val="single" w:sz="6" w:space="0" w:color="auto"/>
              <w:left w:val="single" w:sz="6" w:space="0" w:color="auto"/>
              <w:bottom w:val="single" w:sz="6" w:space="0" w:color="auto"/>
            </w:tcBorders>
            <w:vAlign w:val="center"/>
          </w:tcPr>
          <w:p w14:paraId="2504BCC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r>
      <w:tr w:rsidR="008445A8" w14:paraId="053BC980" w14:textId="77777777">
        <w:trPr>
          <w:trHeight w:val="200"/>
        </w:trPr>
        <w:tc>
          <w:tcPr>
            <w:tcW w:w="5850" w:type="dxa"/>
            <w:tcBorders>
              <w:top w:val="single" w:sz="6" w:space="0" w:color="auto"/>
              <w:bottom w:val="single" w:sz="6" w:space="0" w:color="auto"/>
              <w:right w:val="single" w:sz="6" w:space="0" w:color="auto"/>
            </w:tcBorders>
            <w:vAlign w:val="center"/>
          </w:tcPr>
          <w:p w14:paraId="4B4F2D59"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378B7D5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7D54031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11,5</w:t>
            </w:r>
          </w:p>
        </w:tc>
        <w:tc>
          <w:tcPr>
            <w:tcW w:w="1645" w:type="dxa"/>
            <w:tcBorders>
              <w:top w:val="single" w:sz="6" w:space="0" w:color="auto"/>
              <w:left w:val="single" w:sz="6" w:space="0" w:color="auto"/>
              <w:bottom w:val="single" w:sz="6" w:space="0" w:color="auto"/>
            </w:tcBorders>
            <w:vAlign w:val="center"/>
          </w:tcPr>
          <w:p w14:paraId="1B0761B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8445A8" w14:paraId="5BE597F2" w14:textId="77777777">
        <w:trPr>
          <w:trHeight w:val="200"/>
        </w:trPr>
        <w:tc>
          <w:tcPr>
            <w:tcW w:w="5850" w:type="dxa"/>
            <w:tcBorders>
              <w:top w:val="single" w:sz="6" w:space="0" w:color="auto"/>
              <w:bottom w:val="single" w:sz="6" w:space="0" w:color="auto"/>
              <w:right w:val="single" w:sz="6" w:space="0" w:color="auto"/>
            </w:tcBorders>
            <w:vAlign w:val="center"/>
          </w:tcPr>
          <w:p w14:paraId="61ADF330"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6957616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5840E55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126,3</w:t>
            </w:r>
          </w:p>
        </w:tc>
        <w:tc>
          <w:tcPr>
            <w:tcW w:w="1645" w:type="dxa"/>
            <w:tcBorders>
              <w:top w:val="single" w:sz="6" w:space="0" w:color="auto"/>
              <w:left w:val="single" w:sz="6" w:space="0" w:color="auto"/>
              <w:bottom w:val="single" w:sz="6" w:space="0" w:color="auto"/>
            </w:tcBorders>
            <w:vAlign w:val="center"/>
          </w:tcPr>
          <w:p w14:paraId="4CAB1F8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112,3</w:t>
            </w:r>
          </w:p>
        </w:tc>
      </w:tr>
      <w:tr w:rsidR="008445A8" w14:paraId="485DBE3D" w14:textId="77777777">
        <w:trPr>
          <w:trHeight w:val="200"/>
        </w:trPr>
        <w:tc>
          <w:tcPr>
            <w:tcW w:w="5850" w:type="dxa"/>
            <w:tcBorders>
              <w:top w:val="single" w:sz="6" w:space="0" w:color="auto"/>
              <w:bottom w:val="single" w:sz="6" w:space="0" w:color="auto"/>
              <w:right w:val="single" w:sz="6" w:space="0" w:color="auto"/>
            </w:tcBorders>
            <w:vAlign w:val="center"/>
          </w:tcPr>
          <w:p w14:paraId="1202FC34"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17920FD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59766061"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2D5C48B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8445A8" w14:paraId="68D3E086" w14:textId="77777777">
        <w:trPr>
          <w:trHeight w:val="200"/>
        </w:trPr>
        <w:tc>
          <w:tcPr>
            <w:tcW w:w="5850" w:type="dxa"/>
            <w:tcBorders>
              <w:top w:val="single" w:sz="6" w:space="0" w:color="auto"/>
              <w:bottom w:val="single" w:sz="6" w:space="0" w:color="auto"/>
              <w:right w:val="single" w:sz="6" w:space="0" w:color="auto"/>
            </w:tcBorders>
            <w:vAlign w:val="center"/>
          </w:tcPr>
          <w:p w14:paraId="4F580160"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7E39AA3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054336B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424,9</w:t>
            </w:r>
          </w:p>
        </w:tc>
        <w:tc>
          <w:tcPr>
            <w:tcW w:w="1645" w:type="dxa"/>
            <w:tcBorders>
              <w:top w:val="single" w:sz="6" w:space="0" w:color="auto"/>
              <w:left w:val="single" w:sz="6" w:space="0" w:color="auto"/>
              <w:bottom w:val="single" w:sz="6" w:space="0" w:color="auto"/>
            </w:tcBorders>
            <w:vAlign w:val="center"/>
          </w:tcPr>
          <w:p w14:paraId="7E9658A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240,4</w:t>
            </w:r>
          </w:p>
        </w:tc>
      </w:tr>
      <w:tr w:rsidR="008445A8" w14:paraId="76D68315" w14:textId="77777777">
        <w:trPr>
          <w:trHeight w:val="200"/>
        </w:trPr>
        <w:tc>
          <w:tcPr>
            <w:tcW w:w="5850" w:type="dxa"/>
            <w:tcBorders>
              <w:top w:val="single" w:sz="6" w:space="0" w:color="auto"/>
              <w:bottom w:val="single" w:sz="6" w:space="0" w:color="auto"/>
              <w:right w:val="single" w:sz="6" w:space="0" w:color="auto"/>
            </w:tcBorders>
            <w:vAlign w:val="center"/>
          </w:tcPr>
          <w:p w14:paraId="23595736"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357386F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2C0E5F9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780,5</w:t>
            </w:r>
          </w:p>
        </w:tc>
        <w:tc>
          <w:tcPr>
            <w:tcW w:w="1645" w:type="dxa"/>
            <w:tcBorders>
              <w:top w:val="single" w:sz="6" w:space="0" w:color="auto"/>
              <w:left w:val="single" w:sz="6" w:space="0" w:color="auto"/>
              <w:bottom w:val="single" w:sz="6" w:space="0" w:color="auto"/>
            </w:tcBorders>
            <w:vAlign w:val="center"/>
          </w:tcPr>
          <w:p w14:paraId="3E7703B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593,6</w:t>
            </w:r>
          </w:p>
        </w:tc>
      </w:tr>
      <w:tr w:rsidR="008445A8" w14:paraId="1E00EB2C" w14:textId="77777777">
        <w:trPr>
          <w:trHeight w:val="200"/>
        </w:trPr>
        <w:tc>
          <w:tcPr>
            <w:tcW w:w="5850" w:type="dxa"/>
            <w:tcBorders>
              <w:top w:val="single" w:sz="6" w:space="0" w:color="auto"/>
              <w:bottom w:val="single" w:sz="6" w:space="0" w:color="auto"/>
              <w:right w:val="single" w:sz="6" w:space="0" w:color="auto"/>
            </w:tcBorders>
            <w:vAlign w:val="center"/>
          </w:tcPr>
          <w:p w14:paraId="1E6FA348"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3BD7D54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621EC423"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51575266"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8445A8" w14:paraId="79A56E28" w14:textId="77777777">
        <w:trPr>
          <w:trHeight w:val="200"/>
        </w:trPr>
        <w:tc>
          <w:tcPr>
            <w:tcW w:w="5850" w:type="dxa"/>
            <w:tcBorders>
              <w:top w:val="single" w:sz="6" w:space="0" w:color="auto"/>
              <w:bottom w:val="single" w:sz="6" w:space="0" w:color="auto"/>
              <w:right w:val="single" w:sz="6" w:space="0" w:color="auto"/>
            </w:tcBorders>
            <w:vAlign w:val="center"/>
          </w:tcPr>
          <w:p w14:paraId="244AC1D7"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62FB1A3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56288F6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3397,2</w:t>
            </w:r>
          </w:p>
        </w:tc>
        <w:tc>
          <w:tcPr>
            <w:tcW w:w="1645" w:type="dxa"/>
            <w:tcBorders>
              <w:top w:val="single" w:sz="6" w:space="0" w:color="auto"/>
              <w:left w:val="single" w:sz="6" w:space="0" w:color="auto"/>
              <w:bottom w:val="single" w:sz="6" w:space="0" w:color="auto"/>
            </w:tcBorders>
            <w:vAlign w:val="center"/>
          </w:tcPr>
          <w:p w14:paraId="6D127F2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3208,7</w:t>
            </w:r>
          </w:p>
        </w:tc>
      </w:tr>
    </w:tbl>
    <w:p w14:paraId="5A7FF721"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Примітки: Баланс ПрАТ складено у вiдповiдностi з вимогами Нацiонального положення (стандарту ) бухгалтерського облiку 25 "Спрощена фiнансова звiтнiсть" - Фiнансова звiтнiсть малого пiдприємства. Основнi засоби вiдображенi у фiнансовiй звiтностi за первiсною вартiстю. Метод нарахування амортизацiї прямолiнiйний. Станом на 31 грудня 2024 року залишкова вартiсть основних засобiв становила 1252,1 тис.грн., станом на 31.12.2025 - 1035,4 тис. грн. Знос - 3847,6 тис. грн. Облiк основних засобiв проводиться у вiдповiдностi з вимогами НП(С)БО №7 &lt;Основнi засоби&gt; та обраною облiковою полiтикою пiдприємства. Визнання, облiк та оцiнка зобов'язань Товариства в основному здiйснюється у вiдповiдностi з вимогами НП(С)БО №11 &lt;Зобов'язання&gt;. Поточнi зобов'язання складаються з поточних зобов'язань за розрахунками з бюджетом, зi страхування, з оплати працi та з iнших поточних зобов'язань. Заборгованiсть по розрахунках з бюджетом є поточною. Розрахунки по заробiтнiй платi здiйснюються своєчасно, у вiдповiдностi з чинним законодавством</w:t>
      </w:r>
    </w:p>
    <w:p w14:paraId="7A389DE7"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p w14:paraId="690E9CDA"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sectPr w:rsidR="008445A8">
          <w:pgSz w:w="12240" w:h="15840"/>
          <w:pgMar w:top="570" w:right="720" w:bottom="570" w:left="720" w:header="708" w:footer="708" w:gutter="0"/>
          <w:cols w:space="720"/>
          <w:noEndnote/>
        </w:sectPr>
      </w:pPr>
    </w:p>
    <w:p w14:paraId="70A453C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2. Звіт про фінансові результати</w:t>
      </w:r>
    </w:p>
    <w:p w14:paraId="6B2FBBE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2025 рік</w:t>
      </w:r>
    </w:p>
    <w:p w14:paraId="21499F5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8445A8" w14:paraId="04B6453A"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207356AE" w14:textId="77777777" w:rsidR="008445A8"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000" w:type="dxa"/>
            <w:tcBorders>
              <w:top w:val="single" w:sz="6" w:space="0" w:color="auto"/>
              <w:left w:val="single" w:sz="6" w:space="0" w:color="auto"/>
              <w:bottom w:val="single" w:sz="6" w:space="0" w:color="auto"/>
            </w:tcBorders>
            <w:vAlign w:val="center"/>
          </w:tcPr>
          <w:p w14:paraId="03D104EA" w14:textId="77777777" w:rsidR="008445A8"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1801007</w:t>
            </w:r>
          </w:p>
        </w:tc>
      </w:tr>
      <w:tr w:rsidR="008445A8" w14:paraId="7FB9BDE5"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5F8A68B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BE0C3A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8BE787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1E2154A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аналогічний період попереднього року</w:t>
            </w:r>
          </w:p>
        </w:tc>
      </w:tr>
      <w:tr w:rsidR="008445A8" w14:paraId="7C039504"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13B6E69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6AB9E89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791C63E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14:paraId="5131BBE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8445A8" w14:paraId="6451DB30" w14:textId="77777777">
        <w:trPr>
          <w:trHeight w:val="200"/>
        </w:trPr>
        <w:tc>
          <w:tcPr>
            <w:tcW w:w="5850" w:type="dxa"/>
            <w:tcBorders>
              <w:top w:val="single" w:sz="6" w:space="0" w:color="auto"/>
              <w:bottom w:val="single" w:sz="6" w:space="0" w:color="auto"/>
              <w:right w:val="single" w:sz="6" w:space="0" w:color="auto"/>
            </w:tcBorders>
            <w:vAlign w:val="center"/>
          </w:tcPr>
          <w:p w14:paraId="3078A873"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1FE3102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EE9F5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12056,5</w:t>
            </w:r>
          </w:p>
        </w:tc>
        <w:tc>
          <w:tcPr>
            <w:tcW w:w="1645" w:type="dxa"/>
            <w:gridSpan w:val="2"/>
            <w:tcBorders>
              <w:top w:val="single" w:sz="6" w:space="0" w:color="auto"/>
              <w:left w:val="single" w:sz="6" w:space="0" w:color="auto"/>
              <w:bottom w:val="single" w:sz="6" w:space="0" w:color="auto"/>
            </w:tcBorders>
            <w:vAlign w:val="center"/>
          </w:tcPr>
          <w:p w14:paraId="3163FF9C"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11765,3</w:t>
            </w:r>
          </w:p>
        </w:tc>
      </w:tr>
      <w:tr w:rsidR="008445A8" w14:paraId="697A212E" w14:textId="77777777">
        <w:trPr>
          <w:trHeight w:val="200"/>
        </w:trPr>
        <w:tc>
          <w:tcPr>
            <w:tcW w:w="5850" w:type="dxa"/>
            <w:tcBorders>
              <w:top w:val="single" w:sz="6" w:space="0" w:color="auto"/>
              <w:bottom w:val="single" w:sz="6" w:space="0" w:color="auto"/>
              <w:right w:val="single" w:sz="6" w:space="0" w:color="auto"/>
            </w:tcBorders>
            <w:vAlign w:val="center"/>
          </w:tcPr>
          <w:p w14:paraId="3352A046"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03DB5D1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9030E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68,6</w:t>
            </w:r>
          </w:p>
        </w:tc>
        <w:tc>
          <w:tcPr>
            <w:tcW w:w="1645" w:type="dxa"/>
            <w:gridSpan w:val="2"/>
            <w:tcBorders>
              <w:top w:val="single" w:sz="6" w:space="0" w:color="auto"/>
              <w:left w:val="single" w:sz="6" w:space="0" w:color="auto"/>
              <w:bottom w:val="single" w:sz="6" w:space="0" w:color="auto"/>
            </w:tcBorders>
            <w:vAlign w:val="center"/>
          </w:tcPr>
          <w:p w14:paraId="63AFC73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80</w:t>
            </w:r>
          </w:p>
        </w:tc>
      </w:tr>
      <w:tr w:rsidR="008445A8" w14:paraId="230AB761" w14:textId="77777777">
        <w:trPr>
          <w:trHeight w:val="200"/>
        </w:trPr>
        <w:tc>
          <w:tcPr>
            <w:tcW w:w="5850" w:type="dxa"/>
            <w:tcBorders>
              <w:top w:val="single" w:sz="6" w:space="0" w:color="auto"/>
              <w:bottom w:val="single" w:sz="6" w:space="0" w:color="auto"/>
              <w:right w:val="single" w:sz="6" w:space="0" w:color="auto"/>
            </w:tcBorders>
            <w:vAlign w:val="center"/>
          </w:tcPr>
          <w:p w14:paraId="0D57D541"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7D9CD58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B8C81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FE082E7"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40,2</w:t>
            </w:r>
          </w:p>
        </w:tc>
      </w:tr>
      <w:tr w:rsidR="008445A8" w14:paraId="72A17788" w14:textId="77777777">
        <w:trPr>
          <w:trHeight w:val="200"/>
        </w:trPr>
        <w:tc>
          <w:tcPr>
            <w:tcW w:w="5850" w:type="dxa"/>
            <w:tcBorders>
              <w:top w:val="single" w:sz="6" w:space="0" w:color="auto"/>
              <w:bottom w:val="single" w:sz="6" w:space="0" w:color="auto"/>
              <w:right w:val="single" w:sz="6" w:space="0" w:color="auto"/>
            </w:tcBorders>
            <w:vAlign w:val="center"/>
          </w:tcPr>
          <w:p w14:paraId="6D29C772"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Разом доходи </w:t>
            </w:r>
            <w:r>
              <w:rPr>
                <w:rFonts w:ascii="Times New Roman CYR" w:hAnsi="Times New Roman CYR" w:cs="Times New Roman CYR"/>
                <w:kern w:val="0"/>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76D55DF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283C39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12125,1</w:t>
            </w:r>
          </w:p>
        </w:tc>
        <w:tc>
          <w:tcPr>
            <w:tcW w:w="1645" w:type="dxa"/>
            <w:gridSpan w:val="2"/>
            <w:tcBorders>
              <w:top w:val="single" w:sz="6" w:space="0" w:color="auto"/>
              <w:left w:val="single" w:sz="6" w:space="0" w:color="auto"/>
              <w:bottom w:val="single" w:sz="6" w:space="0" w:color="auto"/>
            </w:tcBorders>
            <w:vAlign w:val="center"/>
          </w:tcPr>
          <w:p w14:paraId="43F394D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11885,5</w:t>
            </w:r>
          </w:p>
        </w:tc>
      </w:tr>
      <w:tr w:rsidR="008445A8" w14:paraId="62101068" w14:textId="77777777">
        <w:trPr>
          <w:trHeight w:val="200"/>
        </w:trPr>
        <w:tc>
          <w:tcPr>
            <w:tcW w:w="5850" w:type="dxa"/>
            <w:tcBorders>
              <w:top w:val="single" w:sz="6" w:space="0" w:color="auto"/>
              <w:bottom w:val="single" w:sz="6" w:space="0" w:color="auto"/>
              <w:right w:val="single" w:sz="6" w:space="0" w:color="auto"/>
            </w:tcBorders>
            <w:vAlign w:val="center"/>
          </w:tcPr>
          <w:p w14:paraId="3773998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68D603C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5C7994"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(11379,8)</w:t>
            </w:r>
          </w:p>
        </w:tc>
        <w:tc>
          <w:tcPr>
            <w:tcW w:w="1645" w:type="dxa"/>
            <w:gridSpan w:val="2"/>
            <w:tcBorders>
              <w:top w:val="single" w:sz="6" w:space="0" w:color="auto"/>
              <w:left w:val="single" w:sz="6" w:space="0" w:color="auto"/>
              <w:bottom w:val="single" w:sz="6" w:space="0" w:color="auto"/>
            </w:tcBorders>
            <w:vAlign w:val="center"/>
          </w:tcPr>
          <w:p w14:paraId="77B1261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(10550)</w:t>
            </w:r>
          </w:p>
        </w:tc>
      </w:tr>
      <w:tr w:rsidR="008445A8" w14:paraId="13D2731A" w14:textId="77777777">
        <w:trPr>
          <w:trHeight w:val="200"/>
        </w:trPr>
        <w:tc>
          <w:tcPr>
            <w:tcW w:w="5850" w:type="dxa"/>
            <w:tcBorders>
              <w:top w:val="single" w:sz="6" w:space="0" w:color="auto"/>
              <w:bottom w:val="single" w:sz="6" w:space="0" w:color="auto"/>
              <w:right w:val="single" w:sz="6" w:space="0" w:color="auto"/>
            </w:tcBorders>
            <w:vAlign w:val="center"/>
          </w:tcPr>
          <w:p w14:paraId="1D5258F3"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7B2B1CB8"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F9B2C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(668,9)</w:t>
            </w:r>
          </w:p>
        </w:tc>
        <w:tc>
          <w:tcPr>
            <w:tcW w:w="1645" w:type="dxa"/>
            <w:gridSpan w:val="2"/>
            <w:tcBorders>
              <w:top w:val="single" w:sz="6" w:space="0" w:color="auto"/>
              <w:left w:val="single" w:sz="6" w:space="0" w:color="auto"/>
              <w:bottom w:val="single" w:sz="6" w:space="0" w:color="auto"/>
            </w:tcBorders>
            <w:vAlign w:val="center"/>
          </w:tcPr>
          <w:p w14:paraId="694B965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(1190,2)</w:t>
            </w:r>
          </w:p>
        </w:tc>
      </w:tr>
      <w:tr w:rsidR="008445A8" w14:paraId="026B8629" w14:textId="77777777">
        <w:trPr>
          <w:trHeight w:val="200"/>
        </w:trPr>
        <w:tc>
          <w:tcPr>
            <w:tcW w:w="5850" w:type="dxa"/>
            <w:tcBorders>
              <w:top w:val="single" w:sz="6" w:space="0" w:color="auto"/>
              <w:bottom w:val="single" w:sz="6" w:space="0" w:color="auto"/>
              <w:right w:val="single" w:sz="6" w:space="0" w:color="auto"/>
            </w:tcBorders>
            <w:vAlign w:val="center"/>
          </w:tcPr>
          <w:p w14:paraId="0B965F7A"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22D9732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249DD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(65,5)</w:t>
            </w:r>
          </w:p>
        </w:tc>
        <w:tc>
          <w:tcPr>
            <w:tcW w:w="1645" w:type="dxa"/>
            <w:gridSpan w:val="2"/>
            <w:tcBorders>
              <w:top w:val="single" w:sz="6" w:space="0" w:color="auto"/>
              <w:left w:val="single" w:sz="6" w:space="0" w:color="auto"/>
              <w:bottom w:val="single" w:sz="6" w:space="0" w:color="auto"/>
            </w:tcBorders>
            <w:vAlign w:val="center"/>
          </w:tcPr>
          <w:p w14:paraId="16C799F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(78,7)</w:t>
            </w:r>
          </w:p>
        </w:tc>
      </w:tr>
      <w:tr w:rsidR="008445A8" w14:paraId="22F05C5D" w14:textId="77777777">
        <w:trPr>
          <w:trHeight w:val="200"/>
        </w:trPr>
        <w:tc>
          <w:tcPr>
            <w:tcW w:w="5850" w:type="dxa"/>
            <w:tcBorders>
              <w:top w:val="single" w:sz="6" w:space="0" w:color="auto"/>
              <w:bottom w:val="single" w:sz="6" w:space="0" w:color="auto"/>
              <w:right w:val="single" w:sz="6" w:space="0" w:color="auto"/>
            </w:tcBorders>
            <w:vAlign w:val="center"/>
          </w:tcPr>
          <w:p w14:paraId="7206810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Разом витрати </w:t>
            </w:r>
            <w:r>
              <w:rPr>
                <w:rFonts w:ascii="Times New Roman CYR" w:hAnsi="Times New Roman CYR" w:cs="Times New Roman CYR"/>
                <w:kern w:val="0"/>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7E91A55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81E93B"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(12114,2)</w:t>
            </w:r>
          </w:p>
        </w:tc>
        <w:tc>
          <w:tcPr>
            <w:tcW w:w="1645" w:type="dxa"/>
            <w:gridSpan w:val="2"/>
            <w:tcBorders>
              <w:top w:val="single" w:sz="6" w:space="0" w:color="auto"/>
              <w:left w:val="single" w:sz="6" w:space="0" w:color="auto"/>
              <w:bottom w:val="single" w:sz="6" w:space="0" w:color="auto"/>
            </w:tcBorders>
            <w:vAlign w:val="center"/>
          </w:tcPr>
          <w:p w14:paraId="76DD4D6E"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(11818,9)</w:t>
            </w:r>
          </w:p>
        </w:tc>
      </w:tr>
      <w:tr w:rsidR="008445A8" w14:paraId="58E67682" w14:textId="77777777">
        <w:trPr>
          <w:trHeight w:val="200"/>
        </w:trPr>
        <w:tc>
          <w:tcPr>
            <w:tcW w:w="5850" w:type="dxa"/>
            <w:tcBorders>
              <w:top w:val="single" w:sz="6" w:space="0" w:color="auto"/>
              <w:bottom w:val="single" w:sz="6" w:space="0" w:color="auto"/>
              <w:right w:val="single" w:sz="6" w:space="0" w:color="auto"/>
            </w:tcBorders>
            <w:vAlign w:val="center"/>
          </w:tcPr>
          <w:p w14:paraId="7A1428B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726BA30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5AA275"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w:t>
            </w:r>
          </w:p>
        </w:tc>
        <w:tc>
          <w:tcPr>
            <w:tcW w:w="1645" w:type="dxa"/>
            <w:gridSpan w:val="2"/>
            <w:tcBorders>
              <w:top w:val="single" w:sz="6" w:space="0" w:color="auto"/>
              <w:left w:val="single" w:sz="6" w:space="0" w:color="auto"/>
              <w:bottom w:val="single" w:sz="6" w:space="0" w:color="auto"/>
            </w:tcBorders>
            <w:vAlign w:val="center"/>
          </w:tcPr>
          <w:p w14:paraId="7E1724AA"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66,6</w:t>
            </w:r>
          </w:p>
        </w:tc>
      </w:tr>
      <w:tr w:rsidR="008445A8" w14:paraId="767BEAC4" w14:textId="77777777">
        <w:trPr>
          <w:trHeight w:val="200"/>
        </w:trPr>
        <w:tc>
          <w:tcPr>
            <w:tcW w:w="5850" w:type="dxa"/>
            <w:tcBorders>
              <w:top w:val="single" w:sz="6" w:space="0" w:color="auto"/>
              <w:bottom w:val="single" w:sz="6" w:space="0" w:color="auto"/>
              <w:right w:val="single" w:sz="6" w:space="0" w:color="auto"/>
            </w:tcBorders>
            <w:vAlign w:val="center"/>
          </w:tcPr>
          <w:p w14:paraId="1C5D30AC"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E20E8F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96F5B9"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645" w:type="dxa"/>
            <w:gridSpan w:val="2"/>
            <w:tcBorders>
              <w:top w:val="single" w:sz="6" w:space="0" w:color="auto"/>
              <w:left w:val="single" w:sz="6" w:space="0" w:color="auto"/>
              <w:bottom w:val="single" w:sz="6" w:space="0" w:color="auto"/>
            </w:tcBorders>
            <w:vAlign w:val="center"/>
          </w:tcPr>
          <w:p w14:paraId="2D5D7C72"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w:t>
            </w:r>
          </w:p>
        </w:tc>
      </w:tr>
      <w:tr w:rsidR="008445A8" w14:paraId="308C6D2C" w14:textId="77777777">
        <w:trPr>
          <w:trHeight w:val="200"/>
        </w:trPr>
        <w:tc>
          <w:tcPr>
            <w:tcW w:w="5850" w:type="dxa"/>
            <w:tcBorders>
              <w:top w:val="single" w:sz="6" w:space="0" w:color="auto"/>
              <w:bottom w:val="single" w:sz="6" w:space="0" w:color="auto"/>
              <w:right w:val="single" w:sz="6" w:space="0" w:color="auto"/>
            </w:tcBorders>
            <w:vAlign w:val="center"/>
          </w:tcPr>
          <w:p w14:paraId="0AEA5ABE" w14:textId="77777777" w:rsidR="008445A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Чистий прибуток (збиток) </w:t>
            </w:r>
            <w:r>
              <w:rPr>
                <w:rFonts w:ascii="Times New Roman CYR" w:hAnsi="Times New Roman CYR" w:cs="Times New Roman CYR"/>
                <w:kern w:val="0"/>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5BA7D01D"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E7BF00"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8,9</w:t>
            </w:r>
          </w:p>
        </w:tc>
        <w:tc>
          <w:tcPr>
            <w:tcW w:w="1645" w:type="dxa"/>
            <w:gridSpan w:val="2"/>
            <w:tcBorders>
              <w:top w:val="single" w:sz="6" w:space="0" w:color="auto"/>
              <w:left w:val="single" w:sz="6" w:space="0" w:color="auto"/>
              <w:bottom w:val="single" w:sz="6" w:space="0" w:color="auto"/>
            </w:tcBorders>
            <w:vAlign w:val="center"/>
          </w:tcPr>
          <w:p w14:paraId="0897545F" w14:textId="77777777" w:rsidR="008445A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54,6</w:t>
            </w:r>
          </w:p>
        </w:tc>
      </w:tr>
    </w:tbl>
    <w:p w14:paraId="1644EE5B"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Примітки: Змiст та форма звiту про фiнансовi результати, а також загальнi вимоги до розкриття його статей визначаються Товариством у вiдповiдностi з вимогами Нацiонального положення (стандарту ) бухгалтерського облiку 25 "Спрощена фiнансова звiтнiсть" - Фiнансова звiтнiсть малого пiдприємства. Дохiд (виручка) вiд реалiзацiї продукцiї (товарiв, робiт, послуг), iншi операцiйнi та iншi звичайнi доходи за 2025 рiк Товариством визначалися в облiку в цiлому iз дотриманням вимог НП(С)БО №15 № "Дохiд". Облiк витрат дiяльностi здiйснювався в цiлому вiдповiдно до вимог НП(С)БО №16 "Витрати". За результатами фiнансово-господарської дiяльностi за 2025 рiк Товариством отримано прибуток 8,9 тис.грн</w:t>
      </w:r>
    </w:p>
    <w:p w14:paraId="6D78C377" w14:textId="77777777" w:rsidR="008445A8" w:rsidRDefault="008445A8">
      <w:pPr>
        <w:widowControl w:val="0"/>
        <w:autoSpaceDE w:val="0"/>
        <w:autoSpaceDN w:val="0"/>
        <w:adjustRightInd w:val="0"/>
        <w:spacing w:after="0" w:line="240" w:lineRule="auto"/>
        <w:jc w:val="both"/>
        <w:rPr>
          <w:rFonts w:ascii="Times New Roman CYR" w:hAnsi="Times New Roman CYR" w:cs="Times New Roman CYR"/>
          <w:kern w:val="0"/>
        </w:rPr>
      </w:pPr>
    </w:p>
    <w:p w14:paraId="4CEFA517"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Керівник</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Тарасовець Олександр Олександрович</w:t>
      </w:r>
    </w:p>
    <w:p w14:paraId="209D3CBF" w14:textId="77777777" w:rsidR="008445A8" w:rsidRDefault="008445A8">
      <w:pPr>
        <w:widowControl w:val="0"/>
        <w:autoSpaceDE w:val="0"/>
        <w:autoSpaceDN w:val="0"/>
        <w:adjustRightInd w:val="0"/>
        <w:spacing w:after="0" w:line="240" w:lineRule="auto"/>
        <w:jc w:val="both"/>
        <w:rPr>
          <w:rFonts w:ascii="Times New Roman CYR" w:hAnsi="Times New Roman CYR" w:cs="Times New Roman CYR"/>
          <w:kern w:val="0"/>
        </w:rPr>
      </w:pPr>
    </w:p>
    <w:p w14:paraId="4B30399D" w14:textId="77777777" w:rsidR="008445A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Головний бухгалтер</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p>
    <w:p w14:paraId="141F07CA" w14:textId="77777777" w:rsidR="008445A8" w:rsidRDefault="008445A8">
      <w:pPr>
        <w:widowControl w:val="0"/>
        <w:autoSpaceDE w:val="0"/>
        <w:autoSpaceDN w:val="0"/>
        <w:adjustRightInd w:val="0"/>
        <w:spacing w:after="0" w:line="240" w:lineRule="auto"/>
        <w:jc w:val="both"/>
        <w:rPr>
          <w:rFonts w:ascii="Times New Roman CYR" w:hAnsi="Times New Roman CYR" w:cs="Times New Roman CYR"/>
          <w:kern w:val="0"/>
        </w:rPr>
        <w:sectPr w:rsidR="008445A8">
          <w:pgSz w:w="12240" w:h="15840"/>
          <w:pgMar w:top="570" w:right="720" w:bottom="570" w:left="720" w:header="708" w:footer="708" w:gutter="0"/>
          <w:cols w:space="720"/>
          <w:noEndnote/>
        </w:sectPr>
      </w:pPr>
    </w:p>
    <w:p w14:paraId="057A9C5D" w14:textId="77777777" w:rsidR="008445A8" w:rsidRDefault="008445A8">
      <w:pPr>
        <w:widowControl w:val="0"/>
        <w:autoSpaceDE w:val="0"/>
        <w:autoSpaceDN w:val="0"/>
        <w:adjustRightInd w:val="0"/>
        <w:spacing w:after="0" w:line="240" w:lineRule="auto"/>
        <w:rPr>
          <w:rFonts w:ascii="Times New Roman CYR" w:hAnsi="Times New Roman CYR" w:cs="Times New Roman CYR"/>
          <w:kern w:val="0"/>
        </w:rPr>
      </w:pPr>
    </w:p>
    <w:p w14:paraId="4BCD564E" w14:textId="77777777" w:rsidR="00B74405" w:rsidRDefault="00B74405">
      <w:pPr>
        <w:widowControl w:val="0"/>
        <w:autoSpaceDE w:val="0"/>
        <w:autoSpaceDN w:val="0"/>
        <w:adjustRightInd w:val="0"/>
        <w:spacing w:after="0" w:line="240" w:lineRule="auto"/>
        <w:rPr>
          <w:rFonts w:ascii="Times New Roman CYR" w:hAnsi="Times New Roman CYR" w:cs="Times New Roman CYR"/>
          <w:kern w:val="0"/>
        </w:rPr>
      </w:pPr>
    </w:p>
    <w:sectPr w:rsidR="00B74405">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5973A" w14:textId="77777777" w:rsidR="00CB70BD" w:rsidRDefault="00CB70BD" w:rsidP="00943F8A">
      <w:pPr>
        <w:spacing w:after="0" w:line="240" w:lineRule="auto"/>
      </w:pPr>
      <w:r>
        <w:separator/>
      </w:r>
    </w:p>
  </w:endnote>
  <w:endnote w:type="continuationSeparator" w:id="0">
    <w:p w14:paraId="3437C262" w14:textId="77777777" w:rsidR="00CB70BD" w:rsidRDefault="00CB70BD" w:rsidP="00943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5"/>
      </w:rPr>
      <w:id w:val="-2102242244"/>
      <w:docPartObj>
        <w:docPartGallery w:val="Page Numbers (Bottom of Page)"/>
        <w:docPartUnique/>
      </w:docPartObj>
    </w:sdtPr>
    <w:sdtContent>
      <w:p w14:paraId="23F27FEF" w14:textId="3638EFF1" w:rsidR="00943F8A" w:rsidRDefault="00943F8A" w:rsidP="00572024">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14:paraId="46897FA4" w14:textId="77777777" w:rsidR="00943F8A" w:rsidRDefault="00943F8A" w:rsidP="00943F8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5"/>
      </w:rPr>
      <w:id w:val="-851416318"/>
      <w:docPartObj>
        <w:docPartGallery w:val="Page Numbers (Bottom of Page)"/>
        <w:docPartUnique/>
      </w:docPartObj>
    </w:sdtPr>
    <w:sdtContent>
      <w:p w14:paraId="7E6E7019" w14:textId="378C1102" w:rsidR="00943F8A" w:rsidRDefault="00943F8A" w:rsidP="00572024">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14:paraId="499BF0B7" w14:textId="77777777" w:rsidR="00943F8A" w:rsidRDefault="00943F8A" w:rsidP="00943F8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C7252" w14:textId="77777777" w:rsidR="00CB70BD" w:rsidRDefault="00CB70BD" w:rsidP="00943F8A">
      <w:pPr>
        <w:spacing w:after="0" w:line="240" w:lineRule="auto"/>
      </w:pPr>
      <w:r>
        <w:separator/>
      </w:r>
    </w:p>
  </w:footnote>
  <w:footnote w:type="continuationSeparator" w:id="0">
    <w:p w14:paraId="135EF878" w14:textId="77777777" w:rsidR="00CB70BD" w:rsidRDefault="00CB70BD" w:rsidP="00943F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3E9"/>
    <w:rsid w:val="00075E27"/>
    <w:rsid w:val="002C58E2"/>
    <w:rsid w:val="00403047"/>
    <w:rsid w:val="00423024"/>
    <w:rsid w:val="005913FD"/>
    <w:rsid w:val="00647C57"/>
    <w:rsid w:val="008445A8"/>
    <w:rsid w:val="00943F8A"/>
    <w:rsid w:val="00A8218F"/>
    <w:rsid w:val="00B74405"/>
    <w:rsid w:val="00CB70BD"/>
    <w:rsid w:val="00D0416D"/>
    <w:rsid w:val="00F8465C"/>
    <w:rsid w:val="00FC33E9"/>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5A92F8"/>
  <w14:defaultImageDpi w14:val="0"/>
  <w15:docId w15:val="{89FA97D9-1B16-456B-9A09-5097E1AD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uk-UA" w:eastAsia="uk-U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43F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3F8A"/>
    <w:rPr>
      <w:rFonts w:asciiTheme="majorHAnsi" w:eastAsiaTheme="majorEastAsia" w:hAnsiTheme="majorHAnsi" w:cstheme="majorBidi"/>
      <w:color w:val="2F5496" w:themeColor="accent1" w:themeShade="BF"/>
      <w:sz w:val="32"/>
      <w:szCs w:val="32"/>
    </w:rPr>
  </w:style>
  <w:style w:type="paragraph" w:styleId="a3">
    <w:name w:val="footer"/>
    <w:basedOn w:val="a"/>
    <w:link w:val="a4"/>
    <w:uiPriority w:val="99"/>
    <w:unhideWhenUsed/>
    <w:rsid w:val="00943F8A"/>
    <w:pPr>
      <w:tabs>
        <w:tab w:val="center" w:pos="4680"/>
        <w:tab w:val="right" w:pos="9360"/>
      </w:tabs>
      <w:spacing w:after="0" w:line="240" w:lineRule="auto"/>
    </w:pPr>
  </w:style>
  <w:style w:type="character" w:customStyle="1" w:styleId="a4">
    <w:name w:val="Нижній колонтитул Знак"/>
    <w:basedOn w:val="a0"/>
    <w:link w:val="a3"/>
    <w:uiPriority w:val="99"/>
    <w:rsid w:val="00943F8A"/>
  </w:style>
  <w:style w:type="character" w:styleId="a5">
    <w:name w:val="page number"/>
    <w:basedOn w:val="a0"/>
    <w:uiPriority w:val="99"/>
    <w:semiHidden/>
    <w:unhideWhenUsed/>
    <w:rsid w:val="00943F8A"/>
  </w:style>
  <w:style w:type="paragraph" w:styleId="a6">
    <w:name w:val="TOC Heading"/>
    <w:basedOn w:val="1"/>
    <w:next w:val="a"/>
    <w:uiPriority w:val="39"/>
    <w:unhideWhenUsed/>
    <w:qFormat/>
    <w:rsid w:val="00943F8A"/>
    <w:pPr>
      <w:spacing w:before="480" w:line="276" w:lineRule="auto"/>
      <w:outlineLvl w:val="9"/>
    </w:pPr>
    <w:rPr>
      <w:b/>
      <w:bCs/>
      <w:kern w:val="0"/>
      <w:sz w:val="28"/>
      <w:szCs w:val="28"/>
      <w:lang w:val="en-US" w:eastAsia="en-US"/>
      <w14:ligatures w14:val="none"/>
    </w:rPr>
  </w:style>
  <w:style w:type="paragraph" w:styleId="11">
    <w:name w:val="toc 1"/>
    <w:basedOn w:val="a"/>
    <w:next w:val="a"/>
    <w:autoRedefine/>
    <w:uiPriority w:val="39"/>
    <w:unhideWhenUsed/>
    <w:rsid w:val="00943F8A"/>
    <w:pPr>
      <w:spacing w:before="120" w:after="0"/>
    </w:pPr>
    <w:rPr>
      <w:rFonts w:cstheme="minorHAnsi"/>
      <w:b/>
      <w:bCs/>
      <w:i/>
      <w:iCs/>
      <w:sz w:val="24"/>
      <w:szCs w:val="24"/>
    </w:rPr>
  </w:style>
  <w:style w:type="character" w:styleId="a7">
    <w:name w:val="Hyperlink"/>
    <w:basedOn w:val="a0"/>
    <w:uiPriority w:val="99"/>
    <w:unhideWhenUsed/>
    <w:rsid w:val="00943F8A"/>
    <w:rPr>
      <w:color w:val="0563C1" w:themeColor="hyperlink"/>
      <w:u w:val="single"/>
    </w:rPr>
  </w:style>
  <w:style w:type="paragraph" w:styleId="2">
    <w:name w:val="toc 2"/>
    <w:basedOn w:val="a"/>
    <w:next w:val="a"/>
    <w:autoRedefine/>
    <w:uiPriority w:val="39"/>
    <w:semiHidden/>
    <w:unhideWhenUsed/>
    <w:rsid w:val="00943F8A"/>
    <w:pPr>
      <w:spacing w:before="120" w:after="0"/>
      <w:ind w:left="220"/>
    </w:pPr>
    <w:rPr>
      <w:rFonts w:cstheme="minorHAnsi"/>
      <w:b/>
      <w:bCs/>
    </w:rPr>
  </w:style>
  <w:style w:type="paragraph" w:styleId="3">
    <w:name w:val="toc 3"/>
    <w:basedOn w:val="a"/>
    <w:next w:val="a"/>
    <w:autoRedefine/>
    <w:uiPriority w:val="39"/>
    <w:semiHidden/>
    <w:unhideWhenUsed/>
    <w:rsid w:val="00943F8A"/>
    <w:pPr>
      <w:spacing w:after="0"/>
      <w:ind w:left="440"/>
    </w:pPr>
    <w:rPr>
      <w:rFonts w:cstheme="minorHAnsi"/>
      <w:sz w:val="20"/>
      <w:szCs w:val="20"/>
    </w:rPr>
  </w:style>
  <w:style w:type="paragraph" w:styleId="4">
    <w:name w:val="toc 4"/>
    <w:basedOn w:val="a"/>
    <w:next w:val="a"/>
    <w:autoRedefine/>
    <w:uiPriority w:val="39"/>
    <w:semiHidden/>
    <w:unhideWhenUsed/>
    <w:rsid w:val="00943F8A"/>
    <w:pPr>
      <w:spacing w:after="0"/>
      <w:ind w:left="660"/>
    </w:pPr>
    <w:rPr>
      <w:rFonts w:cstheme="minorHAnsi"/>
      <w:sz w:val="20"/>
      <w:szCs w:val="20"/>
    </w:rPr>
  </w:style>
  <w:style w:type="paragraph" w:styleId="5">
    <w:name w:val="toc 5"/>
    <w:basedOn w:val="a"/>
    <w:next w:val="a"/>
    <w:autoRedefine/>
    <w:uiPriority w:val="39"/>
    <w:semiHidden/>
    <w:unhideWhenUsed/>
    <w:rsid w:val="00943F8A"/>
    <w:pPr>
      <w:spacing w:after="0"/>
      <w:ind w:left="880"/>
    </w:pPr>
    <w:rPr>
      <w:rFonts w:cstheme="minorHAnsi"/>
      <w:sz w:val="20"/>
      <w:szCs w:val="20"/>
    </w:rPr>
  </w:style>
  <w:style w:type="paragraph" w:styleId="6">
    <w:name w:val="toc 6"/>
    <w:basedOn w:val="a"/>
    <w:next w:val="a"/>
    <w:autoRedefine/>
    <w:uiPriority w:val="39"/>
    <w:semiHidden/>
    <w:unhideWhenUsed/>
    <w:rsid w:val="00943F8A"/>
    <w:pPr>
      <w:spacing w:after="0"/>
      <w:ind w:left="1100"/>
    </w:pPr>
    <w:rPr>
      <w:rFonts w:cstheme="minorHAnsi"/>
      <w:sz w:val="20"/>
      <w:szCs w:val="20"/>
    </w:rPr>
  </w:style>
  <w:style w:type="paragraph" w:styleId="7">
    <w:name w:val="toc 7"/>
    <w:basedOn w:val="a"/>
    <w:next w:val="a"/>
    <w:autoRedefine/>
    <w:uiPriority w:val="39"/>
    <w:semiHidden/>
    <w:unhideWhenUsed/>
    <w:rsid w:val="00943F8A"/>
    <w:pPr>
      <w:spacing w:after="0"/>
      <w:ind w:left="1320"/>
    </w:pPr>
    <w:rPr>
      <w:rFonts w:cstheme="minorHAnsi"/>
      <w:sz w:val="20"/>
      <w:szCs w:val="20"/>
    </w:rPr>
  </w:style>
  <w:style w:type="paragraph" w:styleId="8">
    <w:name w:val="toc 8"/>
    <w:basedOn w:val="a"/>
    <w:next w:val="a"/>
    <w:autoRedefine/>
    <w:uiPriority w:val="39"/>
    <w:semiHidden/>
    <w:unhideWhenUsed/>
    <w:rsid w:val="00943F8A"/>
    <w:pPr>
      <w:spacing w:after="0"/>
      <w:ind w:left="1540"/>
    </w:pPr>
    <w:rPr>
      <w:rFonts w:cstheme="minorHAnsi"/>
      <w:sz w:val="20"/>
      <w:szCs w:val="20"/>
    </w:rPr>
  </w:style>
  <w:style w:type="paragraph" w:styleId="9">
    <w:name w:val="toc 9"/>
    <w:basedOn w:val="a"/>
    <w:next w:val="a"/>
    <w:autoRedefine/>
    <w:uiPriority w:val="39"/>
    <w:semiHidden/>
    <w:unhideWhenUsed/>
    <w:rsid w:val="00943F8A"/>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057EE-C320-5F40-971D-DF550F47A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53</Pages>
  <Words>86319</Words>
  <Characters>49203</Characters>
  <Application>Microsoft Office Word</Application>
  <DocSecurity>0</DocSecurity>
  <Lines>410</Lines>
  <Paragraphs>270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Володимирівна Троян</dc:creator>
  <cp:keywords/>
  <dc:description/>
  <cp:lastModifiedBy>SZBOX NUC</cp:lastModifiedBy>
  <cp:revision>6</cp:revision>
  <dcterms:created xsi:type="dcterms:W3CDTF">2026-04-18T08:23:00Z</dcterms:created>
  <dcterms:modified xsi:type="dcterms:W3CDTF">2026-04-26T15:14:00Z</dcterms:modified>
</cp:coreProperties>
</file>