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EC4D" w14:textId="7EE1C259" w:rsidR="00F25D5B" w:rsidRPr="00B109B8" w:rsidRDefault="00F25D5B" w:rsidP="00F25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109B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ПОВІДОМЛЕННЯ</w:t>
      </w:r>
    </w:p>
    <w:p w14:paraId="7B4A9986" w14:textId="0C84334D" w:rsidR="00584ED7" w:rsidRPr="00B109B8" w:rsidRDefault="00F25D5B" w:rsidP="00F25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109B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про </w:t>
      </w:r>
      <w:r w:rsidR="00584ED7" w:rsidRPr="00584E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внесення змін до проекту порядку денного</w:t>
      </w:r>
      <w:r w:rsidR="00584E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584ED7" w:rsidRPr="00B109B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загальних зборів акціонерного товариства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11840"/>
      </w:tblGrid>
      <w:tr w:rsidR="00B109B8" w:rsidRPr="00B109B8" w14:paraId="78CFD238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5AA5" w14:textId="77777777" w:rsidR="00F25D5B" w:rsidRPr="00C02E7C" w:rsidRDefault="00F25D5B" w:rsidP="00F2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0" w:name="n1280"/>
            <w:bookmarkEnd w:id="0"/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5DB0" w14:textId="77777777" w:rsidR="00F25D5B" w:rsidRPr="00B109B8" w:rsidRDefault="00F25D5B" w:rsidP="00F2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B109B8" w:rsidRPr="00B109B8" w14:paraId="7AFD6A2D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B1C5" w14:textId="77777777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Повне найменування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0A883" w14:textId="1C0682D3" w:rsidR="00F25D5B" w:rsidRPr="00B109B8" w:rsidRDefault="00C10DED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Приватне акціонерне товариство "Чернігівський ремонтно-монтажний комбінат"</w:t>
            </w:r>
          </w:p>
        </w:tc>
      </w:tr>
      <w:tr w:rsidR="00B109B8" w:rsidRPr="00B109B8" w14:paraId="70060849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F3037" w14:textId="3BA36C73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Ідентифікаційний код юридичної особи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98F2A" w14:textId="2DA644AF" w:rsidR="00F25D5B" w:rsidRPr="00B109B8" w:rsidRDefault="00C10DED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02132645</w:t>
            </w:r>
          </w:p>
        </w:tc>
      </w:tr>
      <w:tr w:rsidR="00B109B8" w:rsidRPr="00B109B8" w14:paraId="19D7012E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8C40B" w14:textId="77777777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Місцезнаходження 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5A6A5" w14:textId="1A452D8A" w:rsidR="00F25D5B" w:rsidRPr="00B109B8" w:rsidRDefault="00C10DED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вул. Івана Мазепи, буд. 58, м. Чернігів, Чернігівська обл., 14017</w:t>
            </w:r>
            <w:r w:rsidR="00995ECA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Україна</w:t>
            </w:r>
          </w:p>
        </w:tc>
      </w:tr>
      <w:tr w:rsidR="00B109B8" w:rsidRPr="00B109B8" w14:paraId="15832978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4F123" w14:textId="72B5B9E9" w:rsidR="00730E3D" w:rsidRPr="00C02E7C" w:rsidRDefault="00730E3D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проведення загальних зборів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3CB18" w14:textId="7FCD7DBE" w:rsidR="00F25D5B" w:rsidRPr="00B109B8" w:rsidRDefault="0015157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  <w:r w:rsidR="0074273C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.04.202</w:t>
            </w:r>
            <w:r w:rsidR="001B0EC6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</w:tr>
      <w:tr w:rsidR="00B109B8" w:rsidRPr="00B109B8" w14:paraId="6920157E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A9A96" w14:textId="10A50ED3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Спосіб проведення загальних зборів</w:t>
            </w:r>
            <w:r w:rsidR="005C4C26"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9C22A8" w:rsidRPr="00C02E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uk-UA"/>
                <w14:ligatures w14:val="none"/>
              </w:rPr>
              <w:t>1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95CF5" w14:textId="0696DDED" w:rsidR="00F25D5B" w:rsidRPr="00B109B8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опитування (дистанційно)</w:t>
            </w:r>
          </w:p>
        </w:tc>
      </w:tr>
      <w:tr w:rsidR="00B109B8" w:rsidRPr="00B109B8" w14:paraId="2470FE88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57198" w14:textId="4BCEF95A" w:rsidR="009C22A8" w:rsidRPr="00C02E7C" w:rsidRDefault="009C22A8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Час початку проведення загальних зборів</w:t>
            </w:r>
            <w:r w:rsidR="005C4C26"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C02E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uk-UA"/>
                <w14:ligatures w14:val="none"/>
              </w:rPr>
              <w:t>2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3A080" w14:textId="25FB136C" w:rsidR="00F25D5B" w:rsidRPr="007834F5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</w:p>
        </w:tc>
      </w:tr>
      <w:tr w:rsidR="00B109B8" w:rsidRPr="00B109B8" w14:paraId="5C73993A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C48D" w14:textId="5E40C324" w:rsidR="009C22A8" w:rsidRPr="00C02E7C" w:rsidRDefault="009C22A8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Час початку і закінчення реєстрації акціонерів для участі у загальних зборах</w:t>
            </w:r>
            <w:r w:rsidR="005C4C26"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BD4A1E" w:rsidRPr="00C02E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uk-UA"/>
                <w14:ligatures w14:val="none"/>
              </w:rPr>
              <w:t>2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2686" w14:textId="2C24EC07" w:rsidR="009C22A8" w:rsidRPr="007834F5" w:rsidRDefault="009C22A8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</w:p>
        </w:tc>
      </w:tr>
      <w:tr w:rsidR="00B109B8" w:rsidRPr="00B109B8" w14:paraId="17452C29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16B72" w14:textId="77777777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3A531" w14:textId="64154797" w:rsidR="00F25D5B" w:rsidRPr="00B109B8" w:rsidRDefault="0015157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  <w:r w:rsidR="001B0EC6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  <w:r w:rsidR="0074273C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.04.202</w:t>
            </w:r>
            <w:r w:rsidR="001B0EC6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</w:tr>
      <w:tr w:rsidR="00B109B8" w:rsidRPr="00B109B8" w14:paraId="0A2BA657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BCEF9" w14:textId="42573F6B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Проект порядку денного / порядок денний</w:t>
            </w:r>
            <w:r w:rsidR="005C4C26"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5C4C26" w:rsidRPr="00C02E7C"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vertAlign w:val="superscript"/>
                <w:lang w:eastAsia="uk-UA"/>
                <w14:ligatures w14:val="none"/>
              </w:rPr>
              <w:t xml:space="preserve"> </w:t>
            </w:r>
            <w:r w:rsidR="00D96BC8" w:rsidRPr="00C02E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uk-UA"/>
                <w14:ligatures w14:val="none"/>
              </w:rPr>
              <w:t>3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07444" w14:textId="77777777" w:rsidR="0015157B" w:rsidRPr="00B109B8" w:rsidRDefault="0015157B" w:rsidP="0015157B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Перелік питань, включених до </w:t>
            </w:r>
            <w:r w:rsidRPr="00B109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проекту порядку денного</w:t>
            </w: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 зазначенням черговості їх розгляду:</w:t>
            </w:r>
          </w:p>
          <w:p w14:paraId="20F281EB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Розгляд звіту Наглядової ради за 2025 рік, прийняття рішення за результатами розгляду такого звіту.</w:t>
            </w:r>
          </w:p>
          <w:p w14:paraId="126EC90C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Затвердження результатів фінансово-господарської діяльності (річної фінансової звітності) Товариства за 2025 рік.</w:t>
            </w:r>
          </w:p>
          <w:p w14:paraId="3F239F6F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3. Розподіл прибутку Товариства 2025 року. </w:t>
            </w:r>
          </w:p>
          <w:p w14:paraId="5718AE15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 Прийняття рішення про припинення повноважень членів Наглядової ради.</w:t>
            </w:r>
          </w:p>
          <w:p w14:paraId="68DB3BC2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Обрання членів Наглядової ради.</w:t>
            </w:r>
          </w:p>
          <w:p w14:paraId="3D908367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Затвердження умов цивільно-правових договорів, трудових договорів (контрактів), що укладаються з членами Наглядової ради, встановлення розміру їх винагороди. Обрання особи, уповноваженої на підписання договорів (контрактів) з членами Наглядової ради.</w:t>
            </w:r>
          </w:p>
          <w:p w14:paraId="7CAE8950" w14:textId="77777777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ED6ADCF" w14:textId="7B5B2C1A" w:rsidR="00AC3F16" w:rsidRPr="00B109B8" w:rsidRDefault="00AC3F16" w:rsidP="00AC3F16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Існує взаємозв’язок питання № 3 з питанням № 2, питання № 5 з питанням № 4, питання № 6 з питанням № 5. Взаємозв’язок між іншими питаннями, включеними до проекту порядку денного, відсутній.</w:t>
            </w:r>
          </w:p>
          <w:p w14:paraId="67001B7E" w14:textId="4533FED4" w:rsidR="007B0E35" w:rsidRPr="00B109B8" w:rsidRDefault="007B0E35" w:rsidP="007B0E35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Наявність взаємозв’язку між питаннями, включеними до порядку денного загальних зборів,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(одного з попередніх) питання порядку денного.</w:t>
            </w:r>
          </w:p>
        </w:tc>
      </w:tr>
      <w:tr w:rsidR="00B109B8" w:rsidRPr="00B109B8" w14:paraId="6D0483B0" w14:textId="77777777" w:rsidTr="004155DE">
        <w:trPr>
          <w:trHeight w:val="60"/>
        </w:trPr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90ADB" w14:textId="77777777" w:rsidR="00F25D5B" w:rsidRPr="00C02E7C" w:rsidRDefault="00F25D5B" w:rsidP="00F25D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Проекти рішень (крім кумулятивного голосування) </w:t>
            </w:r>
            <w:r w:rsidRPr="00C02E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з кожного питання, включеного до проекту порядку денного</w:t>
            </w:r>
          </w:p>
        </w:tc>
        <w:tc>
          <w:tcPr>
            <w:tcW w:w="3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27FB4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Проект рішення № 1 з питання № 1:</w:t>
            </w:r>
          </w:p>
          <w:p w14:paraId="352A061E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Затвердити звіт Наглядової ради за 2025 рік.</w:t>
            </w:r>
          </w:p>
          <w:p w14:paraId="28396BC4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DE800E4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Проект рішення № 1 з питання № 2:</w:t>
            </w:r>
          </w:p>
          <w:p w14:paraId="0876F7A2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Затвердити річну фінансову звітність Товариства за 2025 рік, складену за ПСБО (Баланс, Звіт про фінансові результати).</w:t>
            </w:r>
          </w:p>
          <w:p w14:paraId="5706BC4B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8727D29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Проект рішення № 1 з питання № 3:</w:t>
            </w:r>
          </w:p>
          <w:p w14:paraId="1B3867A9" w14:textId="5D25F9D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Чистий прибуток в сумі </w:t>
            </w:r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тис. грн, отриманий за результатами діяльності Товариства у 2025 році, не розподіляти.</w:t>
            </w:r>
          </w:p>
          <w:p w14:paraId="7CB16197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BF9D212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Проект рішення № 1 з питання № 4:</w:t>
            </w:r>
          </w:p>
          <w:p w14:paraId="79FCCBE3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Припинити повноваження членів Наглядової ради:</w:t>
            </w:r>
          </w:p>
          <w:p w14:paraId="7226AB03" w14:textId="661827C5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proofErr w:type="spellStart"/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Тарасовець</w:t>
            </w:r>
            <w:proofErr w:type="spellEnd"/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Ольга </w:t>
            </w:r>
            <w:r w:rsidR="0001552A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Панасівна</w:t>
            </w: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- голова;</w:t>
            </w:r>
          </w:p>
          <w:p w14:paraId="507B937E" w14:textId="5B4DFE9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Левченко Людмила </w:t>
            </w:r>
            <w:r w:rsidR="0001552A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Володимирівна</w:t>
            </w: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14:paraId="2FD616ED" w14:textId="01B580AB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- </w:t>
            </w:r>
            <w:proofErr w:type="spellStart"/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Ятченко</w:t>
            </w:r>
            <w:proofErr w:type="spellEnd"/>
            <w:r w:rsidR="00754C69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Любов </w:t>
            </w:r>
            <w:r w:rsidR="0001552A"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Григорівна</w:t>
            </w: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433A46E2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DBE1C34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Проектів рішень з питання № 5 чинне законодавство не передбачає. Члени Наглядової ради будуть обрані шляхом кумулятивного голосування за запропоновані кандидатури.</w:t>
            </w:r>
          </w:p>
          <w:p w14:paraId="714CB108" w14:textId="77777777" w:rsidR="005D2243" w:rsidRPr="00B109B8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6307E50" w14:textId="77777777" w:rsidR="005D2243" w:rsidRPr="00A57B4C" w:rsidRDefault="005D2243" w:rsidP="005D224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109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Проект рішення </w:t>
            </w:r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 1 з питання № 6:</w:t>
            </w:r>
          </w:p>
          <w:p w14:paraId="45DB7C92" w14:textId="77777777" w:rsidR="00626114" w:rsidRPr="00A57B4C" w:rsidRDefault="00AE1D2A" w:rsidP="002D21F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Затвердити умови безоплатних цивільно-правових договорів, що укладаються з членами Наглядової ради, (проекти договорів додаються). Обрати </w:t>
            </w:r>
            <w:r w:rsidR="000717A1"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Генерального директора </w:t>
            </w:r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Товариства особою, уповноваженою на підписання цих договорів з членами Наглядової ради.</w:t>
            </w:r>
          </w:p>
          <w:p w14:paraId="7301036D" w14:textId="77777777" w:rsidR="00A61280" w:rsidRPr="00A57B4C" w:rsidRDefault="00A61280" w:rsidP="002D21F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B891909" w14:textId="4C491947" w:rsidR="00A61280" w:rsidRPr="00A57B4C" w:rsidRDefault="00A61280" w:rsidP="00A6128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Проект рішення № 2 з питання № 6:</w:t>
            </w:r>
          </w:p>
          <w:p w14:paraId="554256B0" w14:textId="21F9ECF2" w:rsidR="00A61280" w:rsidRPr="00B109B8" w:rsidRDefault="00A61280" w:rsidP="00A61280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Затвердити умови безоплатних цивільно-правових договорів, що укладаються з членами Наглядової ради, крім голови (проекти договорів додаються). Затвердити </w:t>
            </w:r>
            <w:bookmarkStart w:id="1" w:name="_Hlk226550216"/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умови </w:t>
            </w:r>
            <w:r w:rsidR="00676E3E"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трудов</w:t>
            </w:r>
            <w:r w:rsidR="00B3761A"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ого</w:t>
            </w:r>
            <w:r w:rsidR="00676E3E"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договору (контракту</w:t>
            </w:r>
            <w:bookmarkEnd w:id="1"/>
            <w:r w:rsidR="00676E3E"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  <w:r w:rsidRPr="00A57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що укладається з головою Наглядової ради, включаючи розмір його винагороди (проект договору додається). Обрати Генерального директора Товариства особою, уповноваженою на підписання цих договорів з членами Наглядової ради</w:t>
            </w:r>
            <w:r w:rsidRPr="00A61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</w:tbl>
    <w:p w14:paraId="2B529CCD" w14:textId="77777777" w:rsidR="00BF240D" w:rsidRDefault="00BF240D" w:rsidP="00BF24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109B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 xml:space="preserve">__________ </w:t>
      </w:r>
    </w:p>
    <w:p w14:paraId="4F0D09CD" w14:textId="28BBF7A7" w:rsidR="009C22A8" w:rsidRPr="00BF240D" w:rsidRDefault="00BF240D" w:rsidP="00BF2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9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109B8">
        <w:rPr>
          <w:rFonts w:ascii="Times New Roman" w:hAnsi="Times New Roman" w:cs="Times New Roman"/>
          <w:sz w:val="24"/>
          <w:szCs w:val="24"/>
        </w:rPr>
        <w:t xml:space="preserve"> Повна адреса місця розташування відповідного приміщення із зазначенням номера кімнати, офісу або залу, куди мають прибути акціонери. </w:t>
      </w:r>
      <w:r w:rsidRPr="00B109B8">
        <w:rPr>
          <w:rFonts w:ascii="Times New Roman" w:hAnsi="Times New Roman" w:cs="Times New Roman"/>
          <w:sz w:val="24"/>
          <w:szCs w:val="24"/>
        </w:rPr>
        <w:br/>
      </w:r>
      <w:r w:rsidRPr="00B109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109B8">
        <w:rPr>
          <w:rFonts w:ascii="Times New Roman" w:hAnsi="Times New Roman" w:cs="Times New Roman"/>
          <w:sz w:val="24"/>
          <w:szCs w:val="24"/>
        </w:rPr>
        <w:t xml:space="preserve"> У разі проведення очних або електронних загальних зборів </w:t>
      </w:r>
      <w:r w:rsidRPr="00B109B8">
        <w:rPr>
          <w:rFonts w:ascii="Times New Roman" w:hAnsi="Times New Roman" w:cs="Times New Roman"/>
          <w:sz w:val="24"/>
          <w:szCs w:val="24"/>
        </w:rPr>
        <w:br/>
      </w:r>
      <w:r w:rsidRPr="00B109B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109B8">
        <w:rPr>
          <w:rFonts w:ascii="Times New Roman" w:hAnsi="Times New Roman" w:cs="Times New Roman"/>
          <w:sz w:val="24"/>
          <w:szCs w:val="24"/>
        </w:rPr>
        <w:t xml:space="preserve"> У разі скликання позачергових загальних зборів акціонерів за скороченою процедурою. </w:t>
      </w:r>
    </w:p>
    <w:sectPr w:rsidR="009C22A8" w:rsidRPr="00BF240D" w:rsidSect="000A6DCC">
      <w:pgSz w:w="16838" w:h="11906" w:orient="landscape" w:code="9"/>
      <w:pgMar w:top="851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8FEB" w14:textId="77777777" w:rsidR="003C5C8D" w:rsidRDefault="003C5C8D" w:rsidP="0015157B">
      <w:pPr>
        <w:spacing w:after="0" w:line="240" w:lineRule="auto"/>
      </w:pPr>
      <w:r>
        <w:separator/>
      </w:r>
    </w:p>
  </w:endnote>
  <w:endnote w:type="continuationSeparator" w:id="0">
    <w:p w14:paraId="0F947B5A" w14:textId="77777777" w:rsidR="003C5C8D" w:rsidRDefault="003C5C8D" w:rsidP="001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7F6F" w14:textId="77777777" w:rsidR="003C5C8D" w:rsidRDefault="003C5C8D" w:rsidP="0015157B">
      <w:pPr>
        <w:spacing w:after="0" w:line="240" w:lineRule="auto"/>
      </w:pPr>
      <w:r>
        <w:separator/>
      </w:r>
    </w:p>
  </w:footnote>
  <w:footnote w:type="continuationSeparator" w:id="0">
    <w:p w14:paraId="7B1A84B6" w14:textId="77777777" w:rsidR="003C5C8D" w:rsidRDefault="003C5C8D" w:rsidP="00151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598D"/>
    <w:multiLevelType w:val="hybridMultilevel"/>
    <w:tmpl w:val="10C6E8E2"/>
    <w:lvl w:ilvl="0" w:tplc="1FE860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722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1B"/>
    <w:rsid w:val="00000182"/>
    <w:rsid w:val="0001552A"/>
    <w:rsid w:val="000205ED"/>
    <w:rsid w:val="0004392B"/>
    <w:rsid w:val="00044232"/>
    <w:rsid w:val="0006140E"/>
    <w:rsid w:val="000717A1"/>
    <w:rsid w:val="000750AE"/>
    <w:rsid w:val="00077553"/>
    <w:rsid w:val="00077D3A"/>
    <w:rsid w:val="000A53C6"/>
    <w:rsid w:val="000A6DCC"/>
    <w:rsid w:val="000B7381"/>
    <w:rsid w:val="000C53F7"/>
    <w:rsid w:val="00120814"/>
    <w:rsid w:val="00141707"/>
    <w:rsid w:val="0015157B"/>
    <w:rsid w:val="00156FDE"/>
    <w:rsid w:val="001816D8"/>
    <w:rsid w:val="0018281C"/>
    <w:rsid w:val="001A6ECF"/>
    <w:rsid w:val="001B0EC6"/>
    <w:rsid w:val="001B4A8F"/>
    <w:rsid w:val="001B6AA7"/>
    <w:rsid w:val="001C7799"/>
    <w:rsid w:val="001D312F"/>
    <w:rsid w:val="00241A9E"/>
    <w:rsid w:val="00244DFF"/>
    <w:rsid w:val="00261C5F"/>
    <w:rsid w:val="0027354B"/>
    <w:rsid w:val="002D21F0"/>
    <w:rsid w:val="00311804"/>
    <w:rsid w:val="0033568F"/>
    <w:rsid w:val="00341684"/>
    <w:rsid w:val="00373484"/>
    <w:rsid w:val="00373BE2"/>
    <w:rsid w:val="003C091E"/>
    <w:rsid w:val="003C5C8D"/>
    <w:rsid w:val="003C7BBA"/>
    <w:rsid w:val="003F6FEC"/>
    <w:rsid w:val="004155DE"/>
    <w:rsid w:val="00421FAC"/>
    <w:rsid w:val="0044513B"/>
    <w:rsid w:val="00445B8E"/>
    <w:rsid w:val="0045235F"/>
    <w:rsid w:val="00456B2F"/>
    <w:rsid w:val="00456E3B"/>
    <w:rsid w:val="0046472D"/>
    <w:rsid w:val="00470170"/>
    <w:rsid w:val="00485313"/>
    <w:rsid w:val="004A1418"/>
    <w:rsid w:val="004C240A"/>
    <w:rsid w:val="004E1CAB"/>
    <w:rsid w:val="004E308A"/>
    <w:rsid w:val="004F438A"/>
    <w:rsid w:val="005042E7"/>
    <w:rsid w:val="00517EE9"/>
    <w:rsid w:val="00521307"/>
    <w:rsid w:val="00527EC9"/>
    <w:rsid w:val="00541023"/>
    <w:rsid w:val="00543507"/>
    <w:rsid w:val="00545C64"/>
    <w:rsid w:val="00584ED7"/>
    <w:rsid w:val="005C4C26"/>
    <w:rsid w:val="005C7E88"/>
    <w:rsid w:val="005D038D"/>
    <w:rsid w:val="005D2243"/>
    <w:rsid w:val="005D361B"/>
    <w:rsid w:val="00626114"/>
    <w:rsid w:val="00627AE7"/>
    <w:rsid w:val="00636D35"/>
    <w:rsid w:val="00637C87"/>
    <w:rsid w:val="00666668"/>
    <w:rsid w:val="006718A4"/>
    <w:rsid w:val="00676E3E"/>
    <w:rsid w:val="00683F3B"/>
    <w:rsid w:val="00691946"/>
    <w:rsid w:val="00693F56"/>
    <w:rsid w:val="006B5FED"/>
    <w:rsid w:val="006D07E7"/>
    <w:rsid w:val="006E394E"/>
    <w:rsid w:val="00721C4E"/>
    <w:rsid w:val="007222FF"/>
    <w:rsid w:val="00730E3D"/>
    <w:rsid w:val="0074273C"/>
    <w:rsid w:val="0075472C"/>
    <w:rsid w:val="00754C69"/>
    <w:rsid w:val="00763056"/>
    <w:rsid w:val="007834F5"/>
    <w:rsid w:val="007A565F"/>
    <w:rsid w:val="007B0E35"/>
    <w:rsid w:val="007B27D6"/>
    <w:rsid w:val="007D4B98"/>
    <w:rsid w:val="007D55F4"/>
    <w:rsid w:val="007E244E"/>
    <w:rsid w:val="007E49B5"/>
    <w:rsid w:val="008140F0"/>
    <w:rsid w:val="00824197"/>
    <w:rsid w:val="008327DF"/>
    <w:rsid w:val="00840E52"/>
    <w:rsid w:val="00850D1C"/>
    <w:rsid w:val="00852EC7"/>
    <w:rsid w:val="00875120"/>
    <w:rsid w:val="00883FB6"/>
    <w:rsid w:val="008A4480"/>
    <w:rsid w:val="008C665F"/>
    <w:rsid w:val="008C7F1E"/>
    <w:rsid w:val="008E5455"/>
    <w:rsid w:val="008F66DA"/>
    <w:rsid w:val="00931E94"/>
    <w:rsid w:val="00931F36"/>
    <w:rsid w:val="0095752B"/>
    <w:rsid w:val="00963852"/>
    <w:rsid w:val="00963AAE"/>
    <w:rsid w:val="00995ECA"/>
    <w:rsid w:val="009A4670"/>
    <w:rsid w:val="009A4E37"/>
    <w:rsid w:val="009B5FCE"/>
    <w:rsid w:val="009C22A8"/>
    <w:rsid w:val="009D6A18"/>
    <w:rsid w:val="009E4A7C"/>
    <w:rsid w:val="00A25409"/>
    <w:rsid w:val="00A41A48"/>
    <w:rsid w:val="00A42A80"/>
    <w:rsid w:val="00A5040A"/>
    <w:rsid w:val="00A57B4C"/>
    <w:rsid w:val="00A6037B"/>
    <w:rsid w:val="00A61280"/>
    <w:rsid w:val="00A65C3B"/>
    <w:rsid w:val="00A96CA0"/>
    <w:rsid w:val="00AA1083"/>
    <w:rsid w:val="00AC3F16"/>
    <w:rsid w:val="00AD096A"/>
    <w:rsid w:val="00AD7D16"/>
    <w:rsid w:val="00AE1D2A"/>
    <w:rsid w:val="00AF3009"/>
    <w:rsid w:val="00B01463"/>
    <w:rsid w:val="00B109B8"/>
    <w:rsid w:val="00B26462"/>
    <w:rsid w:val="00B3761A"/>
    <w:rsid w:val="00B40B79"/>
    <w:rsid w:val="00B51CCD"/>
    <w:rsid w:val="00B53807"/>
    <w:rsid w:val="00B5627F"/>
    <w:rsid w:val="00B749F5"/>
    <w:rsid w:val="00B75C00"/>
    <w:rsid w:val="00B75EAF"/>
    <w:rsid w:val="00BB46C1"/>
    <w:rsid w:val="00BC04CE"/>
    <w:rsid w:val="00BD4A1E"/>
    <w:rsid w:val="00BF240D"/>
    <w:rsid w:val="00C00E63"/>
    <w:rsid w:val="00C02E7C"/>
    <w:rsid w:val="00C03546"/>
    <w:rsid w:val="00C10DED"/>
    <w:rsid w:val="00C327C0"/>
    <w:rsid w:val="00C67D72"/>
    <w:rsid w:val="00C7664F"/>
    <w:rsid w:val="00C805E5"/>
    <w:rsid w:val="00CC5DBF"/>
    <w:rsid w:val="00CC6635"/>
    <w:rsid w:val="00CD2D9D"/>
    <w:rsid w:val="00CF07AE"/>
    <w:rsid w:val="00CF3243"/>
    <w:rsid w:val="00D126A5"/>
    <w:rsid w:val="00D33035"/>
    <w:rsid w:val="00D96BC8"/>
    <w:rsid w:val="00DA62F6"/>
    <w:rsid w:val="00DC0503"/>
    <w:rsid w:val="00DD14C7"/>
    <w:rsid w:val="00DE4810"/>
    <w:rsid w:val="00E051D2"/>
    <w:rsid w:val="00E06CC9"/>
    <w:rsid w:val="00E07B99"/>
    <w:rsid w:val="00E5232E"/>
    <w:rsid w:val="00E63409"/>
    <w:rsid w:val="00E67F70"/>
    <w:rsid w:val="00E71983"/>
    <w:rsid w:val="00E737D2"/>
    <w:rsid w:val="00E77833"/>
    <w:rsid w:val="00E9229F"/>
    <w:rsid w:val="00EA2905"/>
    <w:rsid w:val="00ED32DA"/>
    <w:rsid w:val="00ED4054"/>
    <w:rsid w:val="00EF1987"/>
    <w:rsid w:val="00EF7FA7"/>
    <w:rsid w:val="00F00BA5"/>
    <w:rsid w:val="00F05E49"/>
    <w:rsid w:val="00F152C0"/>
    <w:rsid w:val="00F25D5B"/>
    <w:rsid w:val="00F352CD"/>
    <w:rsid w:val="00F85A28"/>
    <w:rsid w:val="00F94296"/>
    <w:rsid w:val="00FA5F1E"/>
    <w:rsid w:val="00FA6ED1"/>
    <w:rsid w:val="00FB7FA9"/>
    <w:rsid w:val="00FC2DDC"/>
    <w:rsid w:val="00FC4216"/>
    <w:rsid w:val="00FC4B26"/>
    <w:rsid w:val="00FD4C10"/>
    <w:rsid w:val="00FD61BA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0CE98"/>
  <w15:chartTrackingRefBased/>
  <w15:docId w15:val="{C8226775-F686-4D4F-AEA0-276BB06F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F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15">
    <w:name w:val="rvts15"/>
    <w:basedOn w:val="a0"/>
    <w:rsid w:val="00F25D5B"/>
  </w:style>
  <w:style w:type="paragraph" w:customStyle="1" w:styleId="rvps12">
    <w:name w:val="rvps12"/>
    <w:basedOn w:val="a"/>
    <w:rsid w:val="00F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rvps14">
    <w:name w:val="rvps14"/>
    <w:basedOn w:val="a"/>
    <w:rsid w:val="00F25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F25D5B"/>
    <w:rPr>
      <w:color w:val="0000FF"/>
      <w:u w:val="single"/>
    </w:rPr>
  </w:style>
  <w:style w:type="character" w:customStyle="1" w:styleId="rvts37">
    <w:name w:val="rvts37"/>
    <w:basedOn w:val="a0"/>
    <w:rsid w:val="00F25D5B"/>
  </w:style>
  <w:style w:type="character" w:customStyle="1" w:styleId="rvts82">
    <w:name w:val="rvts82"/>
    <w:basedOn w:val="a0"/>
    <w:rsid w:val="00F25D5B"/>
  </w:style>
  <w:style w:type="character" w:customStyle="1" w:styleId="rvts0">
    <w:name w:val="rvts0"/>
    <w:basedOn w:val="a0"/>
    <w:rsid w:val="00141707"/>
  </w:style>
  <w:style w:type="paragraph" w:styleId="a4">
    <w:name w:val="Body Text"/>
    <w:basedOn w:val="a"/>
    <w:link w:val="a5"/>
    <w:rsid w:val="00AD096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5">
    <w:name w:val="Основний текст Знак"/>
    <w:basedOn w:val="a0"/>
    <w:link w:val="a4"/>
    <w:rsid w:val="00AD096A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140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4C240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515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5157B"/>
  </w:style>
  <w:style w:type="paragraph" w:styleId="aa">
    <w:name w:val="footer"/>
    <w:basedOn w:val="a"/>
    <w:link w:val="ab"/>
    <w:uiPriority w:val="99"/>
    <w:unhideWhenUsed/>
    <w:rsid w:val="001515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5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ASAdmin</dc:creator>
  <cp:keywords/>
  <dc:description/>
  <cp:lastModifiedBy>SZBOX NUC</cp:lastModifiedBy>
  <cp:revision>148</cp:revision>
  <dcterms:created xsi:type="dcterms:W3CDTF">2024-02-19T11:42:00Z</dcterms:created>
  <dcterms:modified xsi:type="dcterms:W3CDTF">2026-04-15T16:27:00Z</dcterms:modified>
</cp:coreProperties>
</file>